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BF" w:rsidRPr="00E70EBF" w:rsidRDefault="00E70EBF" w:rsidP="00E70EBF">
      <w:pPr>
        <w:suppressAutoHyphens/>
        <w:jc w:val="center"/>
        <w:rPr>
          <w:rFonts w:ascii="Arial" w:hAnsi="Arial" w:cs="Arial"/>
          <w:b/>
          <w:sz w:val="32"/>
          <w:szCs w:val="56"/>
        </w:rPr>
      </w:pPr>
      <w:r w:rsidRPr="00E70EBF">
        <w:rPr>
          <w:rFonts w:ascii="Arial" w:hAnsi="Arial" w:cs="Arial"/>
          <w:b/>
          <w:sz w:val="32"/>
          <w:szCs w:val="56"/>
        </w:rPr>
        <w:t>NÁVRH</w:t>
      </w:r>
    </w:p>
    <w:p w:rsidR="00E70EBF" w:rsidRPr="00E70EBF" w:rsidRDefault="00E70EBF" w:rsidP="00E70EBF">
      <w:pPr>
        <w:suppressAutoHyphens/>
        <w:jc w:val="center"/>
        <w:rPr>
          <w:rFonts w:ascii="Arial" w:hAnsi="Arial" w:cs="Arial"/>
          <w:b/>
          <w:sz w:val="56"/>
          <w:szCs w:val="56"/>
        </w:rPr>
      </w:pPr>
      <w:r w:rsidRPr="00E70EBF">
        <w:rPr>
          <w:rFonts w:ascii="Arial" w:hAnsi="Arial" w:cs="Arial"/>
          <w:b/>
          <w:sz w:val="56"/>
          <w:szCs w:val="56"/>
        </w:rPr>
        <w:t>SMLOUVY O DÍLO</w:t>
      </w:r>
    </w:p>
    <w:p w:rsidR="00E70EBF" w:rsidRPr="00E70EBF" w:rsidRDefault="00E70EBF" w:rsidP="00E70EBF">
      <w:pPr>
        <w:suppressAutoHyphens/>
        <w:jc w:val="center"/>
        <w:rPr>
          <w:rFonts w:ascii="Arial" w:hAnsi="Arial" w:cs="Arial"/>
          <w:sz w:val="22"/>
          <w:szCs w:val="22"/>
        </w:rPr>
      </w:pPr>
      <w:r w:rsidRPr="00E70EBF">
        <w:rPr>
          <w:rFonts w:ascii="Arial" w:hAnsi="Arial" w:cs="Arial"/>
          <w:sz w:val="22"/>
          <w:szCs w:val="22"/>
        </w:rPr>
        <w:t>uzavřena podle § 2586 a následujících zákona č. 89/2012 Sb., občanského zákoníku,</w:t>
      </w:r>
    </w:p>
    <w:p w:rsidR="00E70EBF" w:rsidRPr="00E70EBF" w:rsidRDefault="00E70EBF" w:rsidP="00E70EBF">
      <w:pPr>
        <w:suppressAutoHyphens/>
        <w:jc w:val="center"/>
        <w:rPr>
          <w:rFonts w:ascii="Arial" w:hAnsi="Arial" w:cs="Arial"/>
          <w:sz w:val="22"/>
          <w:szCs w:val="22"/>
        </w:rPr>
      </w:pPr>
      <w:r w:rsidRPr="00E70EBF">
        <w:rPr>
          <w:rFonts w:ascii="Arial" w:hAnsi="Arial" w:cs="Arial"/>
          <w:sz w:val="22"/>
          <w:szCs w:val="22"/>
        </w:rPr>
        <w:t>ve znění pozdějších předpisů</w:t>
      </w:r>
    </w:p>
    <w:p w:rsidR="00E70EBF" w:rsidRPr="00E70EBF" w:rsidRDefault="00E70EBF" w:rsidP="00E70EBF">
      <w:pPr>
        <w:pStyle w:val="Nadpis1"/>
        <w:jc w:val="center"/>
        <w:rPr>
          <w:sz w:val="28"/>
          <w:szCs w:val="28"/>
        </w:rPr>
      </w:pPr>
      <w:r w:rsidRPr="00E70EBF">
        <w:rPr>
          <w:sz w:val="28"/>
          <w:szCs w:val="28"/>
        </w:rPr>
        <w:t>SMLUVNÍ STRANY</w:t>
      </w:r>
    </w:p>
    <w:p w:rsidR="00E70EBF" w:rsidRPr="00E70EBF" w:rsidRDefault="00E70EBF" w:rsidP="00E70EBF">
      <w:pPr>
        <w:pStyle w:val="Nadpis2"/>
        <w:numPr>
          <w:ilvl w:val="0"/>
          <w:numId w:val="0"/>
        </w:numPr>
        <w:tabs>
          <w:tab w:val="left" w:pos="567"/>
        </w:tabs>
        <w:rPr>
          <w:rFonts w:ascii="Arial" w:hAnsi="Arial" w:cs="Arial"/>
          <w:b/>
        </w:rPr>
      </w:pPr>
      <w:r w:rsidRPr="00E70EBF">
        <w:rPr>
          <w:rFonts w:ascii="Arial" w:hAnsi="Arial" w:cs="Arial"/>
          <w:b/>
        </w:rPr>
        <w:t>1.</w:t>
      </w:r>
      <w:r w:rsidRPr="00E70EBF">
        <w:rPr>
          <w:rFonts w:ascii="Arial" w:hAnsi="Arial" w:cs="Arial"/>
          <w:b/>
        </w:rPr>
        <w:tab/>
      </w:r>
      <w:r w:rsidRPr="00E70EBF">
        <w:rPr>
          <w:rFonts w:ascii="Arial" w:hAnsi="Arial" w:cs="Arial"/>
          <w:b/>
          <w:sz w:val="28"/>
          <w:szCs w:val="28"/>
        </w:rPr>
        <w:t>Město Třinec</w:t>
      </w:r>
    </w:p>
    <w:p w:rsidR="00E70EBF" w:rsidRPr="00E70EBF" w:rsidRDefault="00E70EBF" w:rsidP="00E70EBF">
      <w:pPr>
        <w:pStyle w:val="Zkladntext"/>
        <w:tabs>
          <w:tab w:val="left" w:pos="0"/>
          <w:tab w:val="num" w:pos="567"/>
          <w:tab w:val="left" w:pos="2835"/>
        </w:tabs>
        <w:ind w:left="567" w:hanging="567"/>
        <w:rPr>
          <w:rFonts w:ascii="Arial" w:hAnsi="Arial" w:cs="Arial"/>
          <w:sz w:val="22"/>
          <w:szCs w:val="22"/>
        </w:rPr>
      </w:pPr>
      <w:r w:rsidRPr="00E70EBF">
        <w:rPr>
          <w:rFonts w:ascii="Arial" w:hAnsi="Arial" w:cs="Arial"/>
          <w:sz w:val="22"/>
          <w:szCs w:val="22"/>
        </w:rPr>
        <w:tab/>
        <w:t>adresa:</w:t>
      </w:r>
      <w:r w:rsidRPr="00E70EBF">
        <w:rPr>
          <w:rFonts w:ascii="Arial" w:hAnsi="Arial" w:cs="Arial"/>
          <w:sz w:val="22"/>
          <w:szCs w:val="22"/>
        </w:rPr>
        <w:tab/>
        <w:t xml:space="preserve">Jablunkovská 160, </w:t>
      </w:r>
      <w:r w:rsidRPr="00E70EBF">
        <w:rPr>
          <w:rFonts w:ascii="Arial" w:hAnsi="Arial" w:cs="Arial"/>
        </w:rPr>
        <w:t>739 61 Třinec</w:t>
      </w:r>
    </w:p>
    <w:p w:rsidR="00E70EBF" w:rsidRPr="00E70EBF" w:rsidRDefault="00E70EBF" w:rsidP="00E70EBF">
      <w:pPr>
        <w:pStyle w:val="Zkladntext"/>
        <w:tabs>
          <w:tab w:val="left" w:pos="0"/>
          <w:tab w:val="num" w:pos="567"/>
          <w:tab w:val="left" w:pos="2835"/>
        </w:tabs>
        <w:ind w:left="567" w:hanging="567"/>
        <w:rPr>
          <w:rFonts w:ascii="Arial" w:hAnsi="Arial" w:cs="Arial"/>
          <w:sz w:val="22"/>
          <w:szCs w:val="22"/>
        </w:rPr>
      </w:pPr>
      <w:r w:rsidRPr="00E70EBF">
        <w:rPr>
          <w:rFonts w:ascii="Arial" w:hAnsi="Arial" w:cs="Arial"/>
          <w:sz w:val="22"/>
          <w:szCs w:val="22"/>
        </w:rPr>
        <w:tab/>
        <w:t>zastoupeno</w:t>
      </w:r>
      <w:r w:rsidRPr="00E70EBF">
        <w:rPr>
          <w:rFonts w:ascii="Arial" w:hAnsi="Arial" w:cs="Arial"/>
          <w:sz w:val="22"/>
          <w:szCs w:val="22"/>
        </w:rPr>
        <w:tab/>
        <w:t xml:space="preserve">RNDr. Věrou </w:t>
      </w:r>
      <w:proofErr w:type="spellStart"/>
      <w:r w:rsidRPr="00E70EBF">
        <w:rPr>
          <w:rFonts w:ascii="Arial" w:hAnsi="Arial" w:cs="Arial"/>
          <w:sz w:val="22"/>
          <w:szCs w:val="22"/>
        </w:rPr>
        <w:t>Palkovskou</w:t>
      </w:r>
      <w:proofErr w:type="spellEnd"/>
      <w:r w:rsidRPr="00E70EBF">
        <w:rPr>
          <w:rFonts w:ascii="Arial" w:hAnsi="Arial" w:cs="Arial"/>
          <w:sz w:val="22"/>
          <w:szCs w:val="22"/>
        </w:rPr>
        <w:t>, starostkou města</w:t>
      </w:r>
    </w:p>
    <w:p w:rsidR="00E70EBF" w:rsidRPr="00E70EBF" w:rsidRDefault="00E70EBF" w:rsidP="00E70EBF">
      <w:pPr>
        <w:pStyle w:val="Zkladntext"/>
        <w:tabs>
          <w:tab w:val="left" w:pos="0"/>
          <w:tab w:val="num" w:pos="567"/>
          <w:tab w:val="left" w:pos="2835"/>
        </w:tabs>
        <w:ind w:left="567" w:hanging="567"/>
        <w:rPr>
          <w:rFonts w:ascii="Arial" w:hAnsi="Arial" w:cs="Arial"/>
          <w:sz w:val="22"/>
          <w:szCs w:val="22"/>
        </w:rPr>
      </w:pPr>
      <w:r w:rsidRPr="00E70EBF">
        <w:rPr>
          <w:rFonts w:ascii="Arial" w:hAnsi="Arial" w:cs="Arial"/>
          <w:sz w:val="22"/>
          <w:szCs w:val="22"/>
        </w:rPr>
        <w:tab/>
        <w:t>jednání ve věcech:</w:t>
      </w:r>
    </w:p>
    <w:p w:rsidR="00E70EBF" w:rsidRPr="00E70EBF" w:rsidRDefault="00E70EBF" w:rsidP="00E70EBF">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E70EBF">
        <w:rPr>
          <w:rFonts w:ascii="Arial" w:hAnsi="Arial" w:cs="Arial"/>
          <w:sz w:val="22"/>
          <w:szCs w:val="22"/>
        </w:rPr>
        <w:t>smluvních:</w:t>
      </w:r>
      <w:r w:rsidRPr="00E70EBF">
        <w:rPr>
          <w:rFonts w:ascii="Arial" w:hAnsi="Arial" w:cs="Arial"/>
        </w:rPr>
        <w:tab/>
      </w:r>
      <w:r w:rsidRPr="00E70EBF">
        <w:rPr>
          <w:rFonts w:ascii="Arial" w:hAnsi="Arial" w:cs="Arial"/>
        </w:rPr>
        <w:tab/>
        <w:t xml:space="preserve">RNDr. Věra </w:t>
      </w:r>
      <w:proofErr w:type="spellStart"/>
      <w:r w:rsidRPr="00E70EBF">
        <w:rPr>
          <w:rFonts w:ascii="Arial" w:hAnsi="Arial" w:cs="Arial"/>
        </w:rPr>
        <w:t>Palkovská</w:t>
      </w:r>
      <w:proofErr w:type="spellEnd"/>
      <w:r w:rsidRPr="00E70EBF">
        <w:rPr>
          <w:rFonts w:ascii="Arial" w:hAnsi="Arial" w:cs="Arial"/>
        </w:rPr>
        <w:t>, starostka města</w:t>
      </w:r>
      <w:r w:rsidRPr="00E70EBF">
        <w:rPr>
          <w:rFonts w:ascii="Arial" w:hAnsi="Arial" w:cs="Arial"/>
          <w:sz w:val="22"/>
          <w:szCs w:val="22"/>
        </w:rPr>
        <w:t xml:space="preserve"> </w:t>
      </w:r>
    </w:p>
    <w:p w:rsidR="00E70EBF" w:rsidRPr="00E70EBF" w:rsidRDefault="00E70EBF" w:rsidP="00E70EBF">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E70EBF">
        <w:rPr>
          <w:rFonts w:ascii="Arial" w:hAnsi="Arial" w:cs="Arial"/>
          <w:sz w:val="22"/>
          <w:szCs w:val="22"/>
        </w:rPr>
        <w:t>technických:</w:t>
      </w:r>
      <w:r w:rsidRPr="00E70EBF">
        <w:rPr>
          <w:rFonts w:ascii="Arial" w:hAnsi="Arial" w:cs="Arial"/>
        </w:rPr>
        <w:tab/>
        <w:t xml:space="preserve">Ing. Daniel </w:t>
      </w:r>
      <w:proofErr w:type="spellStart"/>
      <w:r w:rsidRPr="00E70EBF">
        <w:rPr>
          <w:rFonts w:ascii="Arial" w:hAnsi="Arial" w:cs="Arial"/>
        </w:rPr>
        <w:t>Fojcik</w:t>
      </w:r>
      <w:proofErr w:type="spellEnd"/>
      <w:r w:rsidRPr="00E70EBF">
        <w:rPr>
          <w:rFonts w:ascii="Arial" w:hAnsi="Arial" w:cs="Arial"/>
        </w:rPr>
        <w:t>, vedoucí odboru investic</w:t>
      </w:r>
    </w:p>
    <w:p w:rsidR="00E70EBF" w:rsidRPr="00E70EBF" w:rsidRDefault="00E70EBF" w:rsidP="00E70EBF">
      <w:pPr>
        <w:pStyle w:val="Normln0"/>
        <w:tabs>
          <w:tab w:val="left" w:pos="1985"/>
          <w:tab w:val="left" w:pos="2835"/>
          <w:tab w:val="left" w:pos="3119"/>
        </w:tabs>
        <w:spacing w:line="240" w:lineRule="auto"/>
        <w:ind w:left="567"/>
        <w:jc w:val="both"/>
        <w:rPr>
          <w:rFonts w:ascii="Arial" w:hAnsi="Arial" w:cs="Arial"/>
        </w:rPr>
      </w:pPr>
      <w:r w:rsidRPr="00E70EBF">
        <w:rPr>
          <w:rFonts w:ascii="Arial" w:hAnsi="Arial" w:cs="Arial"/>
        </w:rPr>
        <w:tab/>
      </w:r>
      <w:r>
        <w:rPr>
          <w:rFonts w:ascii="Arial" w:hAnsi="Arial" w:cs="Arial"/>
        </w:rPr>
        <w:tab/>
      </w:r>
      <w:r w:rsidRPr="00E70EBF">
        <w:rPr>
          <w:rFonts w:ascii="Arial" w:hAnsi="Arial" w:cs="Arial"/>
        </w:rPr>
        <w:t xml:space="preserve">Bc. Alexandra </w:t>
      </w:r>
      <w:proofErr w:type="spellStart"/>
      <w:r w:rsidRPr="00E70EBF">
        <w:rPr>
          <w:rFonts w:ascii="Arial" w:hAnsi="Arial" w:cs="Arial"/>
        </w:rPr>
        <w:t>Lipowská</w:t>
      </w:r>
      <w:proofErr w:type="spellEnd"/>
      <w:r w:rsidRPr="00E70EBF">
        <w:rPr>
          <w:rFonts w:ascii="Arial" w:hAnsi="Arial" w:cs="Arial"/>
        </w:rPr>
        <w:t>, vedoucí oddělení výstavby</w:t>
      </w:r>
    </w:p>
    <w:p w:rsidR="00CE2995" w:rsidRDefault="00E70EBF" w:rsidP="00E70EBF">
      <w:pPr>
        <w:pStyle w:val="Normln0"/>
        <w:tabs>
          <w:tab w:val="left" w:pos="1985"/>
          <w:tab w:val="left" w:pos="2835"/>
          <w:tab w:val="left" w:pos="3119"/>
        </w:tabs>
        <w:spacing w:line="240" w:lineRule="auto"/>
        <w:ind w:left="567"/>
        <w:jc w:val="both"/>
        <w:rPr>
          <w:rFonts w:ascii="Arial" w:hAnsi="Arial" w:cs="Arial"/>
        </w:rPr>
      </w:pPr>
      <w:r w:rsidRPr="00E70EBF">
        <w:rPr>
          <w:rFonts w:ascii="Arial" w:hAnsi="Arial" w:cs="Arial"/>
        </w:rPr>
        <w:tab/>
      </w:r>
      <w:r>
        <w:rPr>
          <w:rFonts w:ascii="Arial" w:hAnsi="Arial" w:cs="Arial"/>
        </w:rPr>
        <w:tab/>
      </w:r>
      <w:r w:rsidRPr="00E70EBF">
        <w:rPr>
          <w:rFonts w:ascii="Arial" w:hAnsi="Arial" w:cs="Arial"/>
        </w:rPr>
        <w:t xml:space="preserve">Bc. Ivona </w:t>
      </w:r>
      <w:proofErr w:type="spellStart"/>
      <w:r w:rsidRPr="00E70EBF">
        <w:rPr>
          <w:rFonts w:ascii="Arial" w:hAnsi="Arial" w:cs="Arial"/>
        </w:rPr>
        <w:t>Durstinová</w:t>
      </w:r>
      <w:proofErr w:type="spellEnd"/>
      <w:r w:rsidRPr="00E70EBF">
        <w:rPr>
          <w:rFonts w:ascii="Arial" w:hAnsi="Arial" w:cs="Arial"/>
        </w:rPr>
        <w:t>, referent</w:t>
      </w:r>
      <w:r>
        <w:rPr>
          <w:rFonts w:ascii="Arial" w:hAnsi="Arial" w:cs="Arial"/>
        </w:rPr>
        <w:t>ka</w:t>
      </w:r>
      <w:r w:rsidRPr="00E70EBF">
        <w:rPr>
          <w:rFonts w:ascii="Arial" w:hAnsi="Arial" w:cs="Arial"/>
        </w:rPr>
        <w:t xml:space="preserve"> oddělení výstavby</w:t>
      </w:r>
    </w:p>
    <w:p w:rsidR="00E70EBF" w:rsidRPr="00E70EBF" w:rsidRDefault="00E70EBF" w:rsidP="00E70EBF">
      <w:pPr>
        <w:pStyle w:val="Normln0"/>
        <w:tabs>
          <w:tab w:val="left" w:pos="1985"/>
          <w:tab w:val="left" w:pos="2835"/>
          <w:tab w:val="left" w:pos="3119"/>
        </w:tabs>
        <w:spacing w:line="240" w:lineRule="auto"/>
        <w:ind w:left="567"/>
        <w:jc w:val="both"/>
        <w:rPr>
          <w:rFonts w:ascii="Arial" w:hAnsi="Arial" w:cs="Arial"/>
          <w:sz w:val="22"/>
          <w:szCs w:val="22"/>
        </w:rPr>
      </w:pPr>
      <w:r w:rsidRPr="00E70EBF">
        <w:rPr>
          <w:rFonts w:ascii="Arial" w:hAnsi="Arial" w:cs="Arial"/>
          <w:sz w:val="22"/>
          <w:szCs w:val="22"/>
        </w:rPr>
        <w:tab/>
      </w:r>
      <w:r w:rsidR="00CE2995">
        <w:rPr>
          <w:rFonts w:ascii="Arial" w:hAnsi="Arial" w:cs="Arial"/>
          <w:sz w:val="22"/>
          <w:szCs w:val="22"/>
        </w:rPr>
        <w:tab/>
        <w:t xml:space="preserve">Ing. Jana </w:t>
      </w:r>
      <w:proofErr w:type="spellStart"/>
      <w:r w:rsidR="00CE2995">
        <w:rPr>
          <w:rFonts w:ascii="Arial" w:hAnsi="Arial" w:cs="Arial"/>
          <w:sz w:val="22"/>
          <w:szCs w:val="22"/>
        </w:rPr>
        <w:t>Dudysová</w:t>
      </w:r>
      <w:proofErr w:type="spellEnd"/>
      <w:r w:rsidR="00CE2995">
        <w:rPr>
          <w:rFonts w:ascii="Arial" w:hAnsi="Arial" w:cs="Arial"/>
          <w:sz w:val="22"/>
          <w:szCs w:val="22"/>
        </w:rPr>
        <w:t xml:space="preserve">, </w:t>
      </w:r>
      <w:r w:rsidR="00CE2995" w:rsidRPr="00E70EBF">
        <w:rPr>
          <w:rFonts w:ascii="Arial" w:hAnsi="Arial" w:cs="Arial"/>
        </w:rPr>
        <w:t>referent</w:t>
      </w:r>
      <w:r w:rsidR="00CE2995">
        <w:rPr>
          <w:rFonts w:ascii="Arial" w:hAnsi="Arial" w:cs="Arial"/>
        </w:rPr>
        <w:t>ka</w:t>
      </w:r>
      <w:r w:rsidR="00CE2995" w:rsidRPr="00E70EBF">
        <w:rPr>
          <w:rFonts w:ascii="Arial" w:hAnsi="Arial" w:cs="Arial"/>
        </w:rPr>
        <w:t xml:space="preserve"> oddělení výstavby</w:t>
      </w:r>
    </w:p>
    <w:p w:rsidR="00E70EBF" w:rsidRPr="00E70EBF" w:rsidRDefault="00E70EBF" w:rsidP="00E70EBF">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E70EBF">
        <w:rPr>
          <w:rFonts w:ascii="Arial" w:hAnsi="Arial" w:cs="Arial"/>
          <w:sz w:val="22"/>
          <w:szCs w:val="22"/>
        </w:rPr>
        <w:t>reklamací:</w:t>
      </w:r>
      <w:r w:rsidRPr="00E70EBF">
        <w:rPr>
          <w:rFonts w:ascii="Arial" w:hAnsi="Arial" w:cs="Arial"/>
        </w:rPr>
        <w:tab/>
      </w:r>
      <w:r w:rsidRPr="00E70EBF">
        <w:rPr>
          <w:rFonts w:ascii="Arial" w:hAnsi="Arial" w:cs="Arial"/>
        </w:rPr>
        <w:tab/>
        <w:t xml:space="preserve">Ing. Daniel </w:t>
      </w:r>
      <w:proofErr w:type="spellStart"/>
      <w:r w:rsidRPr="00E70EBF">
        <w:rPr>
          <w:rFonts w:ascii="Arial" w:hAnsi="Arial" w:cs="Arial"/>
        </w:rPr>
        <w:t>Fojcik</w:t>
      </w:r>
      <w:proofErr w:type="spellEnd"/>
      <w:r w:rsidRPr="00E70EBF">
        <w:rPr>
          <w:rFonts w:ascii="Arial" w:hAnsi="Arial" w:cs="Arial"/>
        </w:rPr>
        <w:t>, vedoucí odboru investic</w:t>
      </w:r>
    </w:p>
    <w:p w:rsidR="00E70EBF" w:rsidRPr="00E70EBF" w:rsidRDefault="00E70EBF" w:rsidP="00E70EBF">
      <w:pPr>
        <w:pStyle w:val="Normln0"/>
        <w:tabs>
          <w:tab w:val="left" w:pos="1985"/>
          <w:tab w:val="left" w:pos="2835"/>
          <w:tab w:val="left" w:pos="3119"/>
        </w:tabs>
        <w:spacing w:line="240" w:lineRule="auto"/>
        <w:ind w:left="1353"/>
        <w:jc w:val="both"/>
        <w:rPr>
          <w:rFonts w:ascii="Arial" w:hAnsi="Arial" w:cs="Arial"/>
          <w:sz w:val="22"/>
          <w:szCs w:val="22"/>
        </w:rPr>
      </w:pPr>
      <w:r w:rsidRPr="00E70EBF">
        <w:rPr>
          <w:rFonts w:ascii="Arial" w:hAnsi="Arial" w:cs="Arial"/>
        </w:rPr>
        <w:tab/>
      </w:r>
      <w:r>
        <w:rPr>
          <w:rFonts w:ascii="Arial" w:hAnsi="Arial" w:cs="Arial"/>
        </w:rPr>
        <w:tab/>
      </w:r>
      <w:r w:rsidRPr="00E70EBF">
        <w:rPr>
          <w:rFonts w:ascii="Arial" w:hAnsi="Arial" w:cs="Arial"/>
        </w:rPr>
        <w:t>Zdeňka Nováková, referent odboru investic</w:t>
      </w:r>
      <w:r w:rsidRPr="00E70EBF">
        <w:rPr>
          <w:rFonts w:ascii="Arial" w:hAnsi="Arial" w:cs="Arial"/>
          <w:sz w:val="22"/>
          <w:szCs w:val="22"/>
        </w:rPr>
        <w:t xml:space="preserve"> </w:t>
      </w:r>
    </w:p>
    <w:p w:rsidR="00E70EBF" w:rsidRPr="00E70EBF" w:rsidRDefault="00E70EBF" w:rsidP="00E70EBF">
      <w:pPr>
        <w:pStyle w:val="Zkladntext"/>
        <w:tabs>
          <w:tab w:val="left" w:pos="0"/>
          <w:tab w:val="num" w:pos="567"/>
          <w:tab w:val="left" w:pos="2835"/>
        </w:tabs>
        <w:ind w:left="567" w:hanging="567"/>
        <w:rPr>
          <w:rFonts w:ascii="Arial" w:hAnsi="Arial" w:cs="Arial"/>
          <w:sz w:val="22"/>
          <w:szCs w:val="22"/>
        </w:rPr>
      </w:pPr>
      <w:r w:rsidRPr="00E70EBF">
        <w:rPr>
          <w:rFonts w:ascii="Arial" w:hAnsi="Arial" w:cs="Arial"/>
          <w:sz w:val="22"/>
          <w:szCs w:val="22"/>
        </w:rPr>
        <w:tab/>
        <w:t>telefon:</w:t>
      </w:r>
      <w:r w:rsidRPr="00E70EBF">
        <w:rPr>
          <w:rFonts w:ascii="Arial" w:hAnsi="Arial" w:cs="Arial"/>
        </w:rPr>
        <w:tab/>
        <w:t>558 306 111</w:t>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p>
    <w:p w:rsidR="00E70EBF" w:rsidRPr="00E70EBF" w:rsidRDefault="00E70EBF" w:rsidP="00E70EBF">
      <w:pPr>
        <w:pStyle w:val="Zkladntext"/>
        <w:tabs>
          <w:tab w:val="left" w:pos="0"/>
          <w:tab w:val="num" w:pos="567"/>
          <w:tab w:val="left" w:pos="2835"/>
        </w:tabs>
        <w:ind w:left="567" w:hanging="567"/>
        <w:rPr>
          <w:rFonts w:ascii="Arial" w:hAnsi="Arial" w:cs="Arial"/>
          <w:sz w:val="22"/>
          <w:szCs w:val="22"/>
        </w:rPr>
      </w:pPr>
      <w:r w:rsidRPr="00E70EBF">
        <w:rPr>
          <w:rFonts w:ascii="Arial" w:hAnsi="Arial" w:cs="Arial"/>
          <w:sz w:val="22"/>
          <w:szCs w:val="22"/>
        </w:rPr>
        <w:tab/>
        <w:t>e-mail:</w:t>
      </w:r>
      <w:r w:rsidRPr="00E70EBF">
        <w:rPr>
          <w:rFonts w:ascii="Arial" w:hAnsi="Arial" w:cs="Arial"/>
          <w:sz w:val="22"/>
          <w:szCs w:val="22"/>
        </w:rPr>
        <w:tab/>
      </w:r>
      <w:r w:rsidRPr="00E70EBF">
        <w:rPr>
          <w:rFonts w:ascii="Arial" w:hAnsi="Arial" w:cs="Arial"/>
        </w:rPr>
        <w:t>sekretariat@</w:t>
      </w:r>
      <w:r w:rsidR="00140009">
        <w:rPr>
          <w:rFonts w:ascii="Arial" w:hAnsi="Arial" w:cs="Arial"/>
        </w:rPr>
        <w:t>trinecko.cz</w:t>
      </w:r>
    </w:p>
    <w:p w:rsidR="00E70EBF" w:rsidRPr="00E70EBF" w:rsidRDefault="00E70EBF" w:rsidP="00E70EBF">
      <w:pPr>
        <w:pStyle w:val="Zkladntext"/>
        <w:tabs>
          <w:tab w:val="left" w:pos="0"/>
          <w:tab w:val="num" w:pos="567"/>
          <w:tab w:val="left" w:pos="2835"/>
        </w:tabs>
        <w:ind w:left="567" w:hanging="567"/>
        <w:rPr>
          <w:rFonts w:ascii="Arial" w:hAnsi="Arial" w:cs="Arial"/>
          <w:sz w:val="22"/>
          <w:szCs w:val="22"/>
        </w:rPr>
      </w:pPr>
      <w:r w:rsidRPr="00E70EBF">
        <w:rPr>
          <w:rFonts w:ascii="Arial" w:hAnsi="Arial" w:cs="Arial"/>
          <w:sz w:val="22"/>
          <w:szCs w:val="22"/>
        </w:rPr>
        <w:tab/>
        <w:t>IČ:</w:t>
      </w:r>
      <w:r w:rsidRPr="00E70EBF">
        <w:rPr>
          <w:rFonts w:ascii="Arial" w:hAnsi="Arial" w:cs="Arial"/>
          <w:sz w:val="22"/>
          <w:szCs w:val="22"/>
        </w:rPr>
        <w:tab/>
      </w:r>
      <w:r w:rsidRPr="00E70EBF">
        <w:rPr>
          <w:rFonts w:ascii="Arial" w:hAnsi="Arial" w:cs="Arial"/>
        </w:rPr>
        <w:t>002 97 313</w:t>
      </w:r>
    </w:p>
    <w:p w:rsidR="00E70EBF" w:rsidRPr="00E70EBF" w:rsidRDefault="00E70EBF" w:rsidP="00E70EBF">
      <w:pPr>
        <w:pStyle w:val="Zkladntext"/>
        <w:tabs>
          <w:tab w:val="left" w:pos="0"/>
          <w:tab w:val="num" w:pos="567"/>
          <w:tab w:val="left" w:pos="2835"/>
        </w:tabs>
        <w:ind w:left="567" w:hanging="567"/>
        <w:rPr>
          <w:rFonts w:ascii="Arial" w:hAnsi="Arial" w:cs="Arial"/>
          <w:sz w:val="22"/>
          <w:szCs w:val="22"/>
        </w:rPr>
      </w:pPr>
      <w:r w:rsidRPr="00E70EBF">
        <w:rPr>
          <w:rFonts w:ascii="Arial" w:hAnsi="Arial" w:cs="Arial"/>
          <w:sz w:val="22"/>
          <w:szCs w:val="22"/>
        </w:rPr>
        <w:tab/>
        <w:t>DIČ:</w:t>
      </w:r>
      <w:r w:rsidRPr="00E70EBF">
        <w:rPr>
          <w:rFonts w:ascii="Arial" w:hAnsi="Arial" w:cs="Arial"/>
          <w:sz w:val="22"/>
          <w:szCs w:val="22"/>
        </w:rPr>
        <w:tab/>
      </w:r>
      <w:r w:rsidRPr="00E70EBF">
        <w:rPr>
          <w:rFonts w:ascii="Arial" w:hAnsi="Arial" w:cs="Arial"/>
        </w:rPr>
        <w:t>CZ00297313</w:t>
      </w:r>
    </w:p>
    <w:p w:rsidR="00E70EBF" w:rsidRPr="00E70EBF" w:rsidRDefault="00E70EBF" w:rsidP="00E70EBF">
      <w:pPr>
        <w:pStyle w:val="Zkladntext"/>
        <w:tabs>
          <w:tab w:val="left" w:pos="0"/>
          <w:tab w:val="num" w:pos="567"/>
          <w:tab w:val="left" w:pos="2835"/>
        </w:tabs>
        <w:ind w:left="567" w:hanging="567"/>
        <w:rPr>
          <w:rFonts w:ascii="Arial" w:hAnsi="Arial" w:cs="Arial"/>
          <w:sz w:val="22"/>
          <w:szCs w:val="22"/>
        </w:rPr>
      </w:pPr>
      <w:r w:rsidRPr="00E70EBF">
        <w:rPr>
          <w:rFonts w:ascii="Arial" w:hAnsi="Arial" w:cs="Arial"/>
          <w:sz w:val="22"/>
          <w:szCs w:val="22"/>
        </w:rPr>
        <w:tab/>
        <w:t>bankovní spojení:</w:t>
      </w:r>
      <w:r w:rsidRPr="00E70EBF">
        <w:rPr>
          <w:rFonts w:ascii="Arial" w:hAnsi="Arial" w:cs="Arial"/>
          <w:sz w:val="22"/>
          <w:szCs w:val="22"/>
        </w:rPr>
        <w:tab/>
      </w:r>
      <w:r w:rsidRPr="00E70EBF">
        <w:rPr>
          <w:rFonts w:ascii="Arial" w:hAnsi="Arial" w:cs="Arial"/>
        </w:rPr>
        <w:t>Komerční banka Frýdek-Místek, expozitura Třinec</w:t>
      </w:r>
      <w:r w:rsidRPr="00E70EBF">
        <w:rPr>
          <w:rFonts w:ascii="Arial" w:hAnsi="Arial" w:cs="Arial"/>
          <w:sz w:val="22"/>
          <w:szCs w:val="22"/>
        </w:rPr>
        <w:tab/>
      </w:r>
    </w:p>
    <w:p w:rsidR="00E70EBF" w:rsidRPr="00E70EBF" w:rsidRDefault="00E70EBF" w:rsidP="00E70EBF">
      <w:pPr>
        <w:pStyle w:val="Zkladntext"/>
        <w:tabs>
          <w:tab w:val="left" w:pos="0"/>
          <w:tab w:val="num" w:pos="567"/>
          <w:tab w:val="left" w:pos="2835"/>
        </w:tabs>
        <w:ind w:left="567" w:hanging="567"/>
        <w:rPr>
          <w:rFonts w:ascii="Arial" w:hAnsi="Arial" w:cs="Arial"/>
          <w:sz w:val="22"/>
          <w:szCs w:val="22"/>
        </w:rPr>
      </w:pPr>
      <w:r w:rsidRPr="00E70EBF">
        <w:rPr>
          <w:rFonts w:ascii="Arial" w:hAnsi="Arial" w:cs="Arial"/>
          <w:sz w:val="22"/>
          <w:szCs w:val="22"/>
        </w:rPr>
        <w:tab/>
        <w:t>číslo účtu:</w:t>
      </w:r>
      <w:r w:rsidRPr="00E70EBF">
        <w:rPr>
          <w:rFonts w:ascii="Arial" w:hAnsi="Arial" w:cs="Arial"/>
          <w:sz w:val="22"/>
          <w:szCs w:val="22"/>
        </w:rPr>
        <w:tab/>
      </w:r>
      <w:r w:rsidRPr="00E70EBF">
        <w:rPr>
          <w:rFonts w:ascii="Arial" w:hAnsi="Arial" w:cs="Arial"/>
        </w:rPr>
        <w:t>1621-781/0100</w:t>
      </w:r>
      <w:r w:rsidRPr="00E70EBF">
        <w:rPr>
          <w:rFonts w:ascii="Arial" w:hAnsi="Arial" w:cs="Arial"/>
          <w:sz w:val="22"/>
          <w:szCs w:val="22"/>
        </w:rPr>
        <w:tab/>
      </w:r>
    </w:p>
    <w:p w:rsidR="00E70EBF" w:rsidRPr="00E70EBF" w:rsidRDefault="00E70EBF" w:rsidP="00E70EBF">
      <w:pPr>
        <w:tabs>
          <w:tab w:val="num" w:pos="567"/>
        </w:tabs>
        <w:ind w:left="567" w:hanging="567"/>
        <w:rPr>
          <w:rFonts w:ascii="Arial" w:hAnsi="Arial" w:cs="Arial"/>
          <w:b/>
          <w:bCs/>
          <w:iCs/>
          <w:sz w:val="22"/>
          <w:szCs w:val="22"/>
        </w:rPr>
      </w:pPr>
      <w:r w:rsidRPr="00E70EBF">
        <w:rPr>
          <w:rFonts w:ascii="Arial" w:hAnsi="Arial" w:cs="Arial"/>
          <w:b/>
          <w:bCs/>
          <w:iCs/>
          <w:sz w:val="22"/>
          <w:szCs w:val="22"/>
        </w:rPr>
        <w:tab/>
        <w:t xml:space="preserve">(dále jen objednatel) </w:t>
      </w:r>
    </w:p>
    <w:p w:rsidR="00E70EBF" w:rsidRPr="00E70EBF" w:rsidRDefault="00E70EBF" w:rsidP="00E70EBF">
      <w:pPr>
        <w:tabs>
          <w:tab w:val="num" w:pos="567"/>
        </w:tabs>
        <w:spacing w:before="40" w:after="40"/>
        <w:ind w:left="567" w:hanging="567"/>
        <w:rPr>
          <w:rFonts w:ascii="Arial" w:hAnsi="Arial" w:cs="Arial"/>
          <w:b/>
          <w:bCs/>
          <w:sz w:val="22"/>
          <w:szCs w:val="22"/>
        </w:rPr>
      </w:pPr>
      <w:r w:rsidRPr="00E70EBF">
        <w:rPr>
          <w:rFonts w:ascii="Arial" w:hAnsi="Arial" w:cs="Arial"/>
          <w:b/>
          <w:bCs/>
          <w:sz w:val="22"/>
          <w:szCs w:val="22"/>
        </w:rPr>
        <w:t xml:space="preserve"> </w:t>
      </w:r>
    </w:p>
    <w:p w:rsidR="00E70EBF" w:rsidRPr="00E70EBF" w:rsidRDefault="00E70EBF" w:rsidP="00E70EBF">
      <w:pPr>
        <w:tabs>
          <w:tab w:val="num" w:pos="567"/>
        </w:tabs>
        <w:spacing w:before="40" w:after="40"/>
        <w:ind w:left="567" w:hanging="567"/>
        <w:rPr>
          <w:rFonts w:ascii="Arial" w:hAnsi="Arial" w:cs="Arial"/>
          <w:b/>
          <w:bCs/>
          <w:sz w:val="22"/>
          <w:szCs w:val="22"/>
        </w:rPr>
      </w:pPr>
      <w:r w:rsidRPr="00E70EBF">
        <w:rPr>
          <w:rFonts w:ascii="Arial" w:hAnsi="Arial" w:cs="Arial"/>
          <w:b/>
          <w:bCs/>
          <w:sz w:val="22"/>
          <w:szCs w:val="22"/>
        </w:rPr>
        <w:tab/>
      </w:r>
      <w:r w:rsidRPr="00E70EBF">
        <w:rPr>
          <w:rFonts w:ascii="Arial" w:hAnsi="Arial" w:cs="Arial"/>
          <w:b/>
          <w:bCs/>
          <w:sz w:val="22"/>
          <w:szCs w:val="22"/>
        </w:rPr>
        <w:tab/>
        <w:t>a</w:t>
      </w:r>
    </w:p>
    <w:p w:rsidR="00E70EBF" w:rsidRPr="00E70EBF" w:rsidRDefault="00E70EBF" w:rsidP="00E70EBF">
      <w:pPr>
        <w:spacing w:before="40" w:after="40"/>
        <w:ind w:left="567" w:hanging="567"/>
        <w:rPr>
          <w:rFonts w:ascii="Arial" w:hAnsi="Arial" w:cs="Arial"/>
          <w:b/>
          <w:bCs/>
          <w:sz w:val="22"/>
          <w:szCs w:val="22"/>
        </w:rPr>
      </w:pPr>
    </w:p>
    <w:p w:rsidR="00E70EBF" w:rsidRPr="00E70EBF" w:rsidRDefault="00E70EBF" w:rsidP="00E70EBF">
      <w:pPr>
        <w:pStyle w:val="Nadpis1"/>
        <w:numPr>
          <w:ilvl w:val="0"/>
          <w:numId w:val="0"/>
        </w:numPr>
        <w:tabs>
          <w:tab w:val="left" w:pos="708"/>
        </w:tabs>
        <w:spacing w:before="40" w:after="40"/>
        <w:ind w:left="567" w:hanging="567"/>
        <w:rPr>
          <w:b w:val="0"/>
          <w:sz w:val="22"/>
          <w:szCs w:val="22"/>
        </w:rPr>
      </w:pPr>
      <w:r w:rsidRPr="00E70EBF">
        <w:rPr>
          <w:sz w:val="22"/>
          <w:szCs w:val="22"/>
        </w:rPr>
        <w:t>2.</w:t>
      </w:r>
      <w:r w:rsidRPr="00E70EBF">
        <w:rPr>
          <w:sz w:val="22"/>
          <w:szCs w:val="22"/>
        </w:rPr>
        <w:tab/>
      </w:r>
      <w:r w:rsidRPr="00E70EBF">
        <w:rPr>
          <w:sz w:val="28"/>
          <w:szCs w:val="28"/>
          <w:highlight w:val="yellow"/>
        </w:rPr>
        <w:t xml:space="preserve">………………………………………… </w:t>
      </w:r>
      <w:r w:rsidRPr="00E70EBF">
        <w:rPr>
          <w:sz w:val="22"/>
          <w:szCs w:val="22"/>
          <w:highlight w:val="yellow"/>
        </w:rPr>
        <w:t xml:space="preserve"> </w:t>
      </w:r>
      <w:r w:rsidRPr="00E70EBF">
        <w:rPr>
          <w:b w:val="0"/>
          <w:sz w:val="22"/>
          <w:szCs w:val="22"/>
          <w:highlight w:val="yellow"/>
        </w:rPr>
        <w:t>(Obchodní firma / Jméno / Název)</w:t>
      </w:r>
      <w:r w:rsidRPr="00E70EBF">
        <w:rPr>
          <w:sz w:val="22"/>
          <w:szCs w:val="22"/>
        </w:rPr>
        <w:tab/>
      </w:r>
      <w:r w:rsidRPr="00E70EBF">
        <w:rPr>
          <w:sz w:val="22"/>
          <w:szCs w:val="22"/>
        </w:rPr>
        <w:tab/>
      </w:r>
      <w:r w:rsidRPr="00E70EBF">
        <w:rPr>
          <w:sz w:val="22"/>
          <w:szCs w:val="22"/>
        </w:rPr>
        <w:tab/>
      </w:r>
    </w:p>
    <w:p w:rsidR="00E70EBF" w:rsidRPr="00E70EBF" w:rsidRDefault="00E70EBF" w:rsidP="00E70EBF">
      <w:pPr>
        <w:pStyle w:val="Normln1"/>
        <w:tabs>
          <w:tab w:val="num" w:pos="426"/>
          <w:tab w:val="left" w:pos="3119"/>
        </w:tabs>
        <w:spacing w:line="240" w:lineRule="auto"/>
        <w:ind w:left="567" w:hanging="567"/>
        <w:jc w:val="both"/>
        <w:rPr>
          <w:rFonts w:ascii="Arial" w:hAnsi="Arial" w:cs="Arial"/>
          <w:i/>
          <w:sz w:val="22"/>
          <w:szCs w:val="22"/>
        </w:rPr>
      </w:pPr>
      <w:r w:rsidRPr="00E70EBF">
        <w:rPr>
          <w:rFonts w:ascii="Arial" w:hAnsi="Arial" w:cs="Arial"/>
          <w:sz w:val="22"/>
          <w:szCs w:val="22"/>
        </w:rPr>
        <w:tab/>
      </w:r>
      <w:r w:rsidRPr="00E70EBF">
        <w:rPr>
          <w:rFonts w:ascii="Arial" w:hAnsi="Arial" w:cs="Arial"/>
          <w:sz w:val="22"/>
          <w:szCs w:val="22"/>
        </w:rPr>
        <w:tab/>
        <w:t xml:space="preserve">zapsána v …… </w:t>
      </w:r>
    </w:p>
    <w:p w:rsidR="00E70EBF" w:rsidRPr="00E70EBF" w:rsidRDefault="00E70EBF" w:rsidP="00E70EBF">
      <w:pPr>
        <w:pStyle w:val="Normln1"/>
        <w:tabs>
          <w:tab w:val="num" w:pos="426"/>
          <w:tab w:val="left" w:pos="3119"/>
        </w:tabs>
        <w:spacing w:line="240" w:lineRule="auto"/>
        <w:ind w:left="567" w:hanging="567"/>
        <w:jc w:val="both"/>
        <w:rPr>
          <w:rFonts w:ascii="Arial" w:hAnsi="Arial" w:cs="Arial"/>
          <w:i/>
          <w:sz w:val="22"/>
          <w:szCs w:val="22"/>
        </w:rPr>
      </w:pPr>
      <w:r w:rsidRPr="00E70EBF">
        <w:rPr>
          <w:rFonts w:ascii="Arial" w:hAnsi="Arial" w:cs="Arial"/>
          <w:sz w:val="22"/>
          <w:szCs w:val="22"/>
        </w:rPr>
        <w:tab/>
      </w:r>
      <w:r w:rsidRPr="00E70EBF">
        <w:rPr>
          <w:rFonts w:ascii="Arial" w:hAnsi="Arial" w:cs="Arial"/>
          <w:sz w:val="22"/>
          <w:szCs w:val="22"/>
        </w:rPr>
        <w:tab/>
        <w:t xml:space="preserve">zastoupena: </w:t>
      </w:r>
    </w:p>
    <w:p w:rsidR="00E70EBF" w:rsidRPr="00E70EBF" w:rsidRDefault="00E70EBF" w:rsidP="00E70EBF">
      <w:pPr>
        <w:pStyle w:val="Normln1"/>
        <w:tabs>
          <w:tab w:val="num" w:pos="426"/>
          <w:tab w:val="left" w:pos="3119"/>
        </w:tabs>
        <w:spacing w:line="240" w:lineRule="auto"/>
        <w:ind w:left="567" w:hanging="567"/>
        <w:jc w:val="both"/>
        <w:rPr>
          <w:rFonts w:ascii="Arial" w:hAnsi="Arial" w:cs="Arial"/>
          <w:i/>
          <w:sz w:val="22"/>
          <w:szCs w:val="22"/>
        </w:rPr>
      </w:pPr>
      <w:r w:rsidRPr="00E70EBF">
        <w:rPr>
          <w:rFonts w:ascii="Arial" w:hAnsi="Arial" w:cs="Arial"/>
          <w:sz w:val="22"/>
          <w:szCs w:val="22"/>
        </w:rPr>
        <w:tab/>
      </w:r>
      <w:r w:rsidRPr="00E70EBF">
        <w:rPr>
          <w:rFonts w:ascii="Arial" w:hAnsi="Arial" w:cs="Arial"/>
          <w:sz w:val="22"/>
          <w:szCs w:val="22"/>
        </w:rPr>
        <w:tab/>
        <w:t>k podpisu oprávněn na základě …</w:t>
      </w:r>
      <w:proofErr w:type="gramStart"/>
      <w:r w:rsidRPr="00E70EBF">
        <w:rPr>
          <w:rFonts w:ascii="Arial" w:hAnsi="Arial" w:cs="Arial"/>
          <w:sz w:val="22"/>
          <w:szCs w:val="22"/>
        </w:rPr>
        <w:t>….. ze</w:t>
      </w:r>
      <w:proofErr w:type="gramEnd"/>
      <w:r w:rsidRPr="00E70EBF">
        <w:rPr>
          <w:rFonts w:ascii="Arial" w:hAnsi="Arial" w:cs="Arial"/>
          <w:sz w:val="22"/>
          <w:szCs w:val="22"/>
        </w:rPr>
        <w:t xml:space="preserve"> dne …..: </w:t>
      </w:r>
    </w:p>
    <w:p w:rsidR="00E70EBF" w:rsidRPr="00E70EBF" w:rsidRDefault="00E70EBF" w:rsidP="00E70EBF">
      <w:pPr>
        <w:pStyle w:val="Normln1"/>
        <w:tabs>
          <w:tab w:val="left" w:pos="3119"/>
        </w:tabs>
        <w:spacing w:line="240" w:lineRule="auto"/>
        <w:ind w:left="567" w:hanging="567"/>
        <w:jc w:val="both"/>
        <w:rPr>
          <w:rFonts w:ascii="Arial" w:hAnsi="Arial" w:cs="Arial"/>
          <w:sz w:val="22"/>
          <w:szCs w:val="22"/>
        </w:rPr>
      </w:pPr>
      <w:r w:rsidRPr="00E70EBF">
        <w:rPr>
          <w:rFonts w:ascii="Arial" w:hAnsi="Arial" w:cs="Arial"/>
          <w:sz w:val="22"/>
          <w:szCs w:val="22"/>
        </w:rPr>
        <w:tab/>
        <w:t>jednání ve věcech:</w:t>
      </w:r>
    </w:p>
    <w:p w:rsidR="00E70EBF" w:rsidRPr="00E70EBF" w:rsidRDefault="00E70EBF" w:rsidP="00E70EBF">
      <w:pPr>
        <w:pStyle w:val="Normln1"/>
        <w:tabs>
          <w:tab w:val="left" w:pos="3119"/>
        </w:tabs>
        <w:spacing w:line="240" w:lineRule="auto"/>
        <w:ind w:left="567" w:hanging="567"/>
        <w:jc w:val="both"/>
        <w:rPr>
          <w:rFonts w:ascii="Arial" w:hAnsi="Arial" w:cs="Arial"/>
          <w:i/>
          <w:sz w:val="22"/>
          <w:szCs w:val="22"/>
        </w:rPr>
      </w:pPr>
      <w:r w:rsidRPr="00E70EBF">
        <w:rPr>
          <w:rFonts w:ascii="Arial" w:hAnsi="Arial" w:cs="Arial"/>
          <w:sz w:val="22"/>
          <w:szCs w:val="22"/>
        </w:rPr>
        <w:tab/>
        <w:t>technických – stavbyvedoucí:</w:t>
      </w:r>
      <w:r w:rsidRPr="00E70EBF">
        <w:rPr>
          <w:rFonts w:ascii="Arial" w:hAnsi="Arial" w:cs="Arial"/>
          <w:sz w:val="22"/>
          <w:szCs w:val="22"/>
          <w:highlight w:val="yellow"/>
        </w:rPr>
        <w:t xml:space="preserve"> </w:t>
      </w:r>
    </w:p>
    <w:p w:rsidR="00E70EBF" w:rsidRPr="00E70EBF" w:rsidRDefault="00E70EBF" w:rsidP="00E70EBF">
      <w:pPr>
        <w:pStyle w:val="Normln1"/>
        <w:tabs>
          <w:tab w:val="left" w:pos="3119"/>
        </w:tabs>
        <w:spacing w:line="240" w:lineRule="auto"/>
        <w:ind w:left="567" w:hanging="567"/>
        <w:jc w:val="both"/>
        <w:rPr>
          <w:rFonts w:ascii="Arial" w:hAnsi="Arial" w:cs="Arial"/>
          <w:i/>
          <w:sz w:val="22"/>
          <w:szCs w:val="22"/>
        </w:rPr>
      </w:pPr>
      <w:r w:rsidRPr="00E70EBF">
        <w:rPr>
          <w:rFonts w:ascii="Arial" w:hAnsi="Arial" w:cs="Arial"/>
          <w:i/>
          <w:sz w:val="22"/>
          <w:szCs w:val="22"/>
        </w:rPr>
        <w:tab/>
      </w:r>
      <w:r w:rsidRPr="00E70EBF">
        <w:rPr>
          <w:rFonts w:ascii="Arial" w:hAnsi="Arial" w:cs="Arial"/>
          <w:sz w:val="22"/>
          <w:szCs w:val="22"/>
        </w:rPr>
        <w:t xml:space="preserve">reklamací: </w:t>
      </w:r>
    </w:p>
    <w:p w:rsidR="00E70EBF" w:rsidRPr="00E70EBF" w:rsidRDefault="00E70EBF" w:rsidP="00E70EBF">
      <w:pPr>
        <w:pStyle w:val="Normln1"/>
        <w:tabs>
          <w:tab w:val="left" w:pos="3119"/>
        </w:tabs>
        <w:spacing w:line="240" w:lineRule="auto"/>
        <w:ind w:left="567" w:hanging="567"/>
        <w:jc w:val="both"/>
        <w:rPr>
          <w:rFonts w:ascii="Arial" w:hAnsi="Arial" w:cs="Arial"/>
          <w:sz w:val="22"/>
          <w:szCs w:val="22"/>
        </w:rPr>
      </w:pPr>
      <w:r w:rsidRPr="00E70EBF">
        <w:rPr>
          <w:rFonts w:ascii="Arial" w:hAnsi="Arial" w:cs="Arial"/>
          <w:sz w:val="22"/>
          <w:szCs w:val="22"/>
        </w:rPr>
        <w:tab/>
        <w:t>se sídlem:</w:t>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p>
    <w:p w:rsidR="00E70EBF" w:rsidRPr="00E70EBF" w:rsidRDefault="00E70EBF" w:rsidP="00E70EBF">
      <w:pPr>
        <w:pStyle w:val="Normln1"/>
        <w:tabs>
          <w:tab w:val="left" w:pos="3119"/>
        </w:tabs>
        <w:spacing w:line="240" w:lineRule="auto"/>
        <w:ind w:left="567" w:hanging="567"/>
        <w:jc w:val="left"/>
        <w:rPr>
          <w:rFonts w:ascii="Arial" w:hAnsi="Arial" w:cs="Arial"/>
          <w:sz w:val="22"/>
          <w:szCs w:val="22"/>
        </w:rPr>
      </w:pPr>
      <w:r w:rsidRPr="00E70EBF">
        <w:rPr>
          <w:rFonts w:ascii="Arial" w:hAnsi="Arial" w:cs="Arial"/>
          <w:sz w:val="22"/>
          <w:szCs w:val="22"/>
        </w:rPr>
        <w:tab/>
        <w:t>IČ:</w:t>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p>
    <w:p w:rsidR="00E70EBF" w:rsidRPr="00E70EBF" w:rsidRDefault="00E70EBF" w:rsidP="00E70EBF">
      <w:pPr>
        <w:pStyle w:val="NormlnIMP"/>
        <w:tabs>
          <w:tab w:val="left" w:pos="3119"/>
        </w:tabs>
        <w:spacing w:line="240" w:lineRule="auto"/>
        <w:ind w:left="567" w:hanging="567"/>
        <w:rPr>
          <w:rFonts w:ascii="Arial" w:hAnsi="Arial" w:cs="Arial"/>
          <w:sz w:val="22"/>
          <w:szCs w:val="22"/>
        </w:rPr>
      </w:pPr>
      <w:r w:rsidRPr="00E70EBF">
        <w:rPr>
          <w:rFonts w:ascii="Arial" w:hAnsi="Arial" w:cs="Arial"/>
          <w:sz w:val="22"/>
          <w:szCs w:val="22"/>
        </w:rPr>
        <w:tab/>
        <w:t>DIČ:</w:t>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p>
    <w:p w:rsidR="00E70EBF" w:rsidRPr="00E70EBF" w:rsidRDefault="00E70EBF" w:rsidP="00E70EBF">
      <w:pPr>
        <w:pStyle w:val="Zkladntext"/>
        <w:tabs>
          <w:tab w:val="left" w:pos="0"/>
        </w:tabs>
        <w:ind w:left="567" w:hanging="567"/>
        <w:rPr>
          <w:rFonts w:ascii="Arial" w:hAnsi="Arial" w:cs="Arial"/>
          <w:sz w:val="22"/>
          <w:szCs w:val="22"/>
        </w:rPr>
      </w:pPr>
      <w:r w:rsidRPr="00E70EBF">
        <w:rPr>
          <w:rFonts w:ascii="Arial" w:hAnsi="Arial" w:cs="Arial"/>
          <w:sz w:val="22"/>
          <w:szCs w:val="22"/>
        </w:rPr>
        <w:tab/>
        <w:t>telefon:</w:t>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p>
    <w:p w:rsidR="00E70EBF" w:rsidRPr="00E70EBF" w:rsidRDefault="00E70EBF" w:rsidP="00E70EBF">
      <w:pPr>
        <w:pStyle w:val="Zkladntext"/>
        <w:tabs>
          <w:tab w:val="left" w:pos="0"/>
        </w:tabs>
        <w:ind w:left="567" w:hanging="567"/>
        <w:rPr>
          <w:rFonts w:ascii="Arial" w:hAnsi="Arial" w:cs="Arial"/>
          <w:sz w:val="22"/>
          <w:szCs w:val="22"/>
        </w:rPr>
      </w:pPr>
      <w:r w:rsidRPr="00E70EBF">
        <w:rPr>
          <w:rFonts w:ascii="Arial" w:hAnsi="Arial" w:cs="Arial"/>
          <w:sz w:val="22"/>
          <w:szCs w:val="22"/>
        </w:rPr>
        <w:tab/>
        <w:t xml:space="preserve">e-mail: </w:t>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p>
    <w:p w:rsidR="00E70EBF" w:rsidRPr="00E70EBF" w:rsidRDefault="00E70EBF" w:rsidP="00E70EBF">
      <w:pPr>
        <w:pStyle w:val="Zkladntext"/>
        <w:tabs>
          <w:tab w:val="left" w:pos="0"/>
        </w:tabs>
        <w:ind w:left="567" w:hanging="567"/>
        <w:rPr>
          <w:rFonts w:ascii="Arial" w:hAnsi="Arial" w:cs="Arial"/>
          <w:sz w:val="22"/>
          <w:szCs w:val="22"/>
        </w:rPr>
      </w:pPr>
      <w:r w:rsidRPr="00E70EBF">
        <w:rPr>
          <w:rFonts w:ascii="Arial" w:hAnsi="Arial" w:cs="Arial"/>
          <w:sz w:val="22"/>
          <w:szCs w:val="22"/>
        </w:rPr>
        <w:tab/>
        <w:t xml:space="preserve">bankovní spojení: </w:t>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p>
    <w:p w:rsidR="00E70EBF" w:rsidRPr="00E70EBF" w:rsidRDefault="00E70EBF" w:rsidP="00E70EBF">
      <w:pPr>
        <w:pStyle w:val="Zkladntext"/>
        <w:tabs>
          <w:tab w:val="left" w:pos="0"/>
        </w:tabs>
        <w:ind w:left="567" w:hanging="567"/>
        <w:rPr>
          <w:rFonts w:ascii="Arial" w:hAnsi="Arial" w:cs="Arial"/>
          <w:sz w:val="22"/>
          <w:szCs w:val="22"/>
        </w:rPr>
      </w:pPr>
      <w:r w:rsidRPr="00E70EBF">
        <w:rPr>
          <w:rFonts w:ascii="Arial" w:hAnsi="Arial" w:cs="Arial"/>
          <w:sz w:val="22"/>
          <w:szCs w:val="22"/>
        </w:rPr>
        <w:tab/>
        <w:t xml:space="preserve">č. účtu:   </w:t>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r w:rsidRPr="00E70EBF">
        <w:rPr>
          <w:rFonts w:ascii="Arial" w:hAnsi="Arial" w:cs="Arial"/>
          <w:sz w:val="22"/>
          <w:szCs w:val="22"/>
        </w:rPr>
        <w:tab/>
      </w:r>
    </w:p>
    <w:p w:rsidR="00E70EBF" w:rsidRPr="00E70EBF" w:rsidRDefault="00E70EBF" w:rsidP="00E70EBF">
      <w:pPr>
        <w:ind w:left="567"/>
        <w:rPr>
          <w:rFonts w:ascii="Arial" w:hAnsi="Arial" w:cs="Arial"/>
          <w:sz w:val="22"/>
          <w:szCs w:val="22"/>
        </w:rPr>
      </w:pPr>
      <w:r w:rsidRPr="00E70EBF">
        <w:rPr>
          <w:rFonts w:ascii="Arial" w:hAnsi="Arial" w:cs="Arial"/>
          <w:b/>
          <w:bCs/>
          <w:iCs/>
          <w:sz w:val="22"/>
          <w:szCs w:val="22"/>
        </w:rPr>
        <w:t>(dále jen zhotovitel)</w:t>
      </w:r>
    </w:p>
    <w:p w:rsidR="00E70EBF" w:rsidRPr="00E70EBF" w:rsidRDefault="00E70EBF" w:rsidP="00E70EBF">
      <w:pPr>
        <w:ind w:left="567" w:hanging="135"/>
        <w:jc w:val="both"/>
        <w:rPr>
          <w:rFonts w:ascii="Arial" w:hAnsi="Arial" w:cs="Arial"/>
          <w:bCs/>
          <w:sz w:val="22"/>
          <w:szCs w:val="22"/>
        </w:rPr>
      </w:pPr>
      <w:bookmarkStart w:id="0" w:name="_GoBack"/>
      <w:bookmarkEnd w:id="0"/>
      <w:r w:rsidRPr="00E70EBF">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E70EBF" w:rsidRPr="00E70EBF" w:rsidRDefault="00E70EBF" w:rsidP="00E70EBF">
      <w:pPr>
        <w:pStyle w:val="Nadpis1"/>
        <w:jc w:val="center"/>
        <w:rPr>
          <w:sz w:val="28"/>
          <w:szCs w:val="28"/>
        </w:rPr>
      </w:pPr>
      <w:r w:rsidRPr="00E70EBF">
        <w:rPr>
          <w:sz w:val="28"/>
          <w:szCs w:val="28"/>
        </w:rPr>
        <w:t>PŘEDMĚT SMLOUVY</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 xml:space="preserve">Předmětem této smlouvy je provedení díla -  stavby </w:t>
      </w:r>
      <w:r w:rsidRPr="00E70EBF">
        <w:rPr>
          <w:rFonts w:ascii="Arial" w:hAnsi="Arial" w:cs="Arial"/>
          <w:b/>
        </w:rPr>
        <w:t xml:space="preserve">„Rekonstrukce zasedací místnosti </w:t>
      </w:r>
      <w:proofErr w:type="spellStart"/>
      <w:r w:rsidRPr="00E70EBF">
        <w:rPr>
          <w:rFonts w:ascii="Arial" w:hAnsi="Arial" w:cs="Arial"/>
          <w:b/>
        </w:rPr>
        <w:t>MěÚ</w:t>
      </w:r>
      <w:proofErr w:type="spellEnd"/>
      <w:r w:rsidRPr="00E70EBF">
        <w:rPr>
          <w:rFonts w:ascii="Arial" w:hAnsi="Arial" w:cs="Arial"/>
          <w:b/>
        </w:rPr>
        <w:t xml:space="preserve"> Třinec - stavební část“</w:t>
      </w:r>
      <w:r w:rsidRPr="00E70EBF">
        <w:rPr>
          <w:rFonts w:ascii="Arial" w:hAnsi="Arial" w:cs="Arial"/>
        </w:rPr>
        <w:t xml:space="preserve"> (dále též „stavba“ nebo „dílo“) dle projektové dokumentace zpracované společností Nabito s.</w:t>
      </w:r>
      <w:r w:rsidR="003024F5">
        <w:rPr>
          <w:rFonts w:ascii="Arial" w:hAnsi="Arial" w:cs="Arial"/>
        </w:rPr>
        <w:t> </w:t>
      </w:r>
      <w:r w:rsidRPr="00E70EBF">
        <w:rPr>
          <w:rFonts w:ascii="Arial" w:hAnsi="Arial" w:cs="Arial"/>
        </w:rPr>
        <w:t>r.</w:t>
      </w:r>
      <w:r w:rsidR="003024F5">
        <w:rPr>
          <w:rFonts w:ascii="Arial" w:hAnsi="Arial" w:cs="Arial"/>
        </w:rPr>
        <w:t> </w:t>
      </w:r>
      <w:r w:rsidRPr="00E70EBF">
        <w:rPr>
          <w:rFonts w:ascii="Arial" w:hAnsi="Arial" w:cs="Arial"/>
        </w:rPr>
        <w:t xml:space="preserve">o., </w:t>
      </w:r>
      <w:r w:rsidR="003024F5" w:rsidRPr="003024F5">
        <w:rPr>
          <w:rFonts w:ascii="Arial" w:hAnsi="Arial" w:cs="Arial"/>
        </w:rPr>
        <w:t>Požárnická 1332, Lyžbice, 739 61 Třinec</w:t>
      </w:r>
      <w:r w:rsidR="003024F5">
        <w:rPr>
          <w:rFonts w:ascii="Arial" w:hAnsi="Arial" w:cs="Arial"/>
        </w:rPr>
        <w:t xml:space="preserve">, </w:t>
      </w:r>
      <w:r w:rsidRPr="00E70EBF">
        <w:rPr>
          <w:rFonts w:ascii="Arial" w:hAnsi="Arial" w:cs="Arial"/>
        </w:rPr>
        <w:t>IČ</w:t>
      </w:r>
      <w:r w:rsidR="003024F5">
        <w:rPr>
          <w:rFonts w:ascii="Arial" w:hAnsi="Arial" w:cs="Arial"/>
        </w:rPr>
        <w:t> </w:t>
      </w:r>
      <w:r w:rsidRPr="00E70EBF">
        <w:rPr>
          <w:rFonts w:ascii="Arial" w:hAnsi="Arial" w:cs="Arial"/>
        </w:rPr>
        <w:t>286</w:t>
      </w:r>
      <w:r w:rsidR="003024F5">
        <w:rPr>
          <w:rFonts w:ascii="Arial" w:hAnsi="Arial" w:cs="Arial"/>
        </w:rPr>
        <w:t> </w:t>
      </w:r>
      <w:r w:rsidRPr="00E70EBF">
        <w:rPr>
          <w:rFonts w:ascii="Arial" w:hAnsi="Arial" w:cs="Arial"/>
        </w:rPr>
        <w:t>51</w:t>
      </w:r>
      <w:r w:rsidR="003024F5">
        <w:rPr>
          <w:rFonts w:ascii="Arial" w:hAnsi="Arial" w:cs="Arial"/>
        </w:rPr>
        <w:t> </w:t>
      </w:r>
      <w:r w:rsidRPr="00E70EBF">
        <w:rPr>
          <w:rFonts w:ascii="Arial" w:hAnsi="Arial" w:cs="Arial"/>
        </w:rPr>
        <w:t xml:space="preserve">251 dne </w:t>
      </w:r>
      <w:proofErr w:type="gramStart"/>
      <w:r w:rsidRPr="00E70EBF">
        <w:rPr>
          <w:rFonts w:ascii="Arial" w:hAnsi="Arial" w:cs="Arial"/>
        </w:rPr>
        <w:t>17.02.2014</w:t>
      </w:r>
      <w:proofErr w:type="gramEnd"/>
      <w:r w:rsidRPr="00E70EBF">
        <w:rPr>
          <w:rFonts w:ascii="Arial" w:hAnsi="Arial" w:cs="Arial"/>
        </w:rPr>
        <w:t>, pod č. P 00306 (dále jen „projektová dokumentace“) a zpracování dokumentace skutečného provedení stavby. Zhotovitel prohlašuje, že je odborně způsobilý k zajištění předmětu plnění podle této smlouvy.</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Pr>
          <w:rFonts w:ascii="Arial" w:hAnsi="Arial" w:cs="Arial"/>
        </w:rPr>
        <w:t> </w:t>
      </w:r>
      <w:r w:rsidRPr="00E70EBF">
        <w:rPr>
          <w:rFonts w:ascii="Arial" w:hAnsi="Arial" w:cs="Arial"/>
        </w:rPr>
        <w:t>nezbytných pro uvedení předmětu díla do užívání. V této souvislosti je zhotovitel zejména povinen:</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zajistit všechny nezbytné průzkumy nutné pro řádné provádění a ukončení díla v návaznosti na výsledky průzkumů předložených objednatelem,</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zajistit a provést všechna opatření organizačního a stavebně technologického charakteru k řádnému provedení díla,</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provést bezpečnostní opatření na ochranu osob a majetku (zejména chodců a</w:t>
      </w:r>
      <w:r>
        <w:rPr>
          <w:rFonts w:ascii="Arial" w:hAnsi="Arial" w:cs="Arial"/>
          <w:sz w:val="22"/>
          <w:szCs w:val="22"/>
        </w:rPr>
        <w:t> </w:t>
      </w:r>
      <w:r w:rsidRPr="00E70EBF">
        <w:rPr>
          <w:rFonts w:ascii="Arial" w:hAnsi="Arial" w:cs="Arial"/>
          <w:sz w:val="22"/>
          <w:szCs w:val="22"/>
        </w:rPr>
        <w:t>vozidel v místech dotčených stavbou),</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zpracovat dílenskou a výrobní dokumentaci potřebnou pro provedení stavby,</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zajistit ostrahu stavby a staveniště, materiálů a strojů na staveništi,</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zajistit bezpečnost práce a ochrany životního prostředí,</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zajistit a provést všechny předepsané či dohodnuté zkoušky a revize vztahující se k</w:t>
      </w:r>
      <w:r>
        <w:rPr>
          <w:rFonts w:ascii="Arial" w:hAnsi="Arial" w:cs="Arial"/>
          <w:sz w:val="22"/>
          <w:szCs w:val="22"/>
        </w:rPr>
        <w:t> </w:t>
      </w:r>
      <w:r w:rsidRPr="00E70EBF">
        <w:rPr>
          <w:rFonts w:ascii="Arial" w:hAnsi="Arial" w:cs="Arial"/>
          <w:sz w:val="22"/>
          <w:szCs w:val="22"/>
        </w:rPr>
        <w:t>prováděnému dílu včetně pořízení protokolů, zajistit atesty a doklady o</w:t>
      </w:r>
      <w:r>
        <w:rPr>
          <w:rFonts w:ascii="Arial" w:hAnsi="Arial" w:cs="Arial"/>
          <w:sz w:val="22"/>
          <w:szCs w:val="22"/>
        </w:rPr>
        <w:t> </w:t>
      </w:r>
      <w:r w:rsidRPr="00E70EBF">
        <w:rPr>
          <w:rFonts w:ascii="Arial" w:hAnsi="Arial" w:cs="Arial"/>
          <w:sz w:val="22"/>
          <w:szCs w:val="22"/>
        </w:rPr>
        <w:t>požadovaných vlastnostech výrobků (prohlášení o shodě),</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zřídit a odstranit zařízení staveniště včetně zajištění napojení na inženýrské sítě,</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zajistit odvoz, uložení a likvidaci odpadů v souladu s právními předpisy,</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zajistit vlastní podružné měření pro odběr vody, elektřiny</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oznámit zahájení stavebních prací v souladu s pravomocnými rozhodnutími a</w:t>
      </w:r>
      <w:r>
        <w:rPr>
          <w:rFonts w:ascii="Arial" w:hAnsi="Arial" w:cs="Arial"/>
          <w:sz w:val="22"/>
          <w:szCs w:val="22"/>
        </w:rPr>
        <w:t> </w:t>
      </w:r>
      <w:r w:rsidRPr="00E70EBF">
        <w:rPr>
          <w:rFonts w:ascii="Arial" w:hAnsi="Arial" w:cs="Arial"/>
          <w:sz w:val="22"/>
          <w:szCs w:val="22"/>
        </w:rPr>
        <w:t>vyjádřeními např. správcům sítí apod.,</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splnit podmínky vyplývající z</w:t>
      </w:r>
      <w:r w:rsidRPr="00E70EBF">
        <w:rPr>
          <w:rFonts w:ascii="Arial" w:hAnsi="Arial" w:cs="Arial"/>
        </w:rPr>
        <w:t>e</w:t>
      </w:r>
      <w:r w:rsidRPr="00E70EBF">
        <w:rPr>
          <w:rFonts w:ascii="Arial" w:hAnsi="Arial" w:cs="Arial"/>
          <w:sz w:val="22"/>
          <w:szCs w:val="22"/>
        </w:rPr>
        <w:t>  stavebního povolení nebo jiných dokladů, vyjádření, stanovisek či smluv týkajících se díla,</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zajistit koordinační a kompletační činnost celé stavby,</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vhodně zabezpečit</w:t>
      </w:r>
      <w:r w:rsidRPr="00E70EBF">
        <w:rPr>
          <w:rFonts w:ascii="Arial" w:hAnsi="Arial" w:cs="Arial"/>
        </w:rPr>
        <w:t xml:space="preserve"> staveniště</w:t>
      </w:r>
      <w:r w:rsidRPr="00E70EBF">
        <w:rPr>
          <w:rFonts w:ascii="Arial" w:hAnsi="Arial" w:cs="Arial"/>
          <w:sz w:val="22"/>
          <w:szCs w:val="22"/>
        </w:rPr>
        <w:t xml:space="preserve">, </w:t>
      </w:r>
    </w:p>
    <w:p w:rsidR="00E70EBF" w:rsidRPr="00E70EBF" w:rsidRDefault="00E70EBF" w:rsidP="00E70EBF">
      <w:pPr>
        <w:numPr>
          <w:ilvl w:val="0"/>
          <w:numId w:val="3"/>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označit staveniště v souladu s právními předpisy,</w:t>
      </w:r>
    </w:p>
    <w:p w:rsidR="00827DE2" w:rsidRPr="00827DE2" w:rsidRDefault="00E70EBF" w:rsidP="00827DE2">
      <w:pPr>
        <w:numPr>
          <w:ilvl w:val="0"/>
          <w:numId w:val="3"/>
        </w:numPr>
        <w:suppressAutoHyphens/>
        <w:overflowPunct/>
        <w:autoSpaceDE/>
        <w:adjustRightInd/>
        <w:spacing w:after="80" w:line="240" w:lineRule="atLeast"/>
        <w:jc w:val="both"/>
        <w:rPr>
          <w:rFonts w:ascii="Arial" w:hAnsi="Arial" w:cs="Arial"/>
          <w:sz w:val="22"/>
          <w:szCs w:val="22"/>
        </w:rPr>
      </w:pPr>
      <w:r w:rsidRPr="00827DE2">
        <w:rPr>
          <w:rFonts w:ascii="Arial" w:hAnsi="Arial" w:cs="Arial"/>
          <w:sz w:val="22"/>
          <w:szCs w:val="22"/>
        </w:rPr>
        <w:t xml:space="preserve">zajistit v průběhu realizace díla plnou součinnost všech svých zástupců se zástupci projektanta, objednatele, technického dozoru investora, koordinátora BOZP, budoucího provozovatele,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lastRenderedPageBreak/>
        <w:t>3.</w:t>
      </w:r>
      <w:r w:rsidRPr="00E70EBF">
        <w:rPr>
          <w:rFonts w:ascii="Arial" w:hAnsi="Arial" w:cs="Arial"/>
        </w:rPr>
        <w:tab/>
        <w:t>Dokumentace skutečného provedení stavby bude provedena podle následujících zásad:</w:t>
      </w:r>
    </w:p>
    <w:p w:rsidR="00E70EBF" w:rsidRPr="00E70EBF" w:rsidRDefault="00E70EBF" w:rsidP="00E70EBF">
      <w:pPr>
        <w:numPr>
          <w:ilvl w:val="0"/>
          <w:numId w:val="4"/>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do projektové dokumentace budou zřetelně vyznačeny všechny změny, k nimž došlo v průběhu provedení díla,</w:t>
      </w:r>
    </w:p>
    <w:p w:rsidR="00E70EBF" w:rsidRPr="00E70EBF" w:rsidRDefault="00E70EBF" w:rsidP="00E70EBF">
      <w:pPr>
        <w:numPr>
          <w:ilvl w:val="0"/>
          <w:numId w:val="4"/>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ty části projektové dokumentace, u kterých nedošlo k žádným změnám, budou označeny nápisem „beze změn“,</w:t>
      </w:r>
    </w:p>
    <w:p w:rsidR="00E70EBF" w:rsidRPr="00E70EBF" w:rsidRDefault="00E70EBF" w:rsidP="00E70EBF">
      <w:pPr>
        <w:numPr>
          <w:ilvl w:val="0"/>
          <w:numId w:val="4"/>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E70EBF" w:rsidRPr="00E70EBF" w:rsidRDefault="00E70EBF" w:rsidP="00E70EBF">
      <w:pPr>
        <w:numPr>
          <w:ilvl w:val="0"/>
          <w:numId w:val="4"/>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 xml:space="preserve">u výkresů obsahujících změnu proti projektové dokumentaci bude umístěn odkaz na změnový list.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4.</w:t>
      </w:r>
      <w:r w:rsidRPr="00E70EBF">
        <w:rPr>
          <w:rFonts w:ascii="Arial" w:hAnsi="Arial" w:cs="Arial"/>
        </w:rPr>
        <w:tab/>
        <w:t>Dokumentace skutečného provedení stavby bude předána objednateli nejpozději v den převzetí díla objednatelem ve třech vyhotoveních v tištěné a 1x v digitální podobě.</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5.</w:t>
      </w:r>
      <w:r w:rsidRPr="00E70EBF">
        <w:rPr>
          <w:rFonts w:ascii="Arial" w:hAnsi="Arial" w:cs="Arial"/>
        </w:rPr>
        <w:tab/>
        <w:t xml:space="preserve">Smluvní strany se dohodly, že v pochybnostech se má za to, že předmětem díla jsou veškeré práce a dodávky obsažené v projektové dokumentaci. </w:t>
      </w:r>
    </w:p>
    <w:p w:rsidR="00E70EBF" w:rsidRPr="00E70EBF" w:rsidRDefault="00827DE2" w:rsidP="00E70EBF">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00E70EBF" w:rsidRPr="00E70EBF">
        <w:rPr>
          <w:rFonts w:ascii="Arial" w:hAnsi="Arial" w:cs="Arial"/>
        </w:rPr>
        <w:t>.</w:t>
      </w:r>
      <w:r w:rsidR="00E70EBF" w:rsidRPr="00E70EBF">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E70EBF" w:rsidRPr="00E70EBF" w:rsidRDefault="00827DE2" w:rsidP="00E70EBF">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00E70EBF" w:rsidRPr="00E70EBF">
        <w:rPr>
          <w:rFonts w:ascii="Arial" w:hAnsi="Arial" w:cs="Arial"/>
        </w:rPr>
        <w:t>.</w:t>
      </w:r>
      <w:r w:rsidR="00E70EBF" w:rsidRPr="00E70EBF">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00E70EBF" w:rsidRPr="00E70EBF">
        <w:rPr>
          <w:rFonts w:ascii="Arial" w:hAnsi="Arial" w:cs="Arial"/>
        </w:rPr>
        <w:t>méněpráce</w:t>
      </w:r>
      <w:proofErr w:type="spellEnd"/>
      <w:r w:rsidR="00E70EBF" w:rsidRPr="00E70EBF">
        <w:rPr>
          <w:rFonts w:ascii="Arial" w:hAnsi="Arial" w:cs="Arial"/>
        </w:rPr>
        <w:t>.</w:t>
      </w:r>
    </w:p>
    <w:p w:rsidR="00E70EBF" w:rsidRPr="00E70EBF" w:rsidRDefault="00827DE2" w:rsidP="00E70EBF">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00E70EBF" w:rsidRPr="00E70EBF">
        <w:rPr>
          <w:rFonts w:ascii="Arial" w:hAnsi="Arial" w:cs="Arial"/>
        </w:rPr>
        <w:t>.</w:t>
      </w:r>
      <w:r w:rsidR="00E70EBF" w:rsidRPr="00E70EBF">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E70EBF" w:rsidRPr="00E70EBF" w:rsidRDefault="00827DE2" w:rsidP="00E70EBF">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00E70EBF" w:rsidRPr="00E70EBF">
        <w:rPr>
          <w:rFonts w:ascii="Arial" w:hAnsi="Arial" w:cs="Arial"/>
        </w:rPr>
        <w:t>.</w:t>
      </w:r>
      <w:r w:rsidR="00E70EBF" w:rsidRPr="00E70EBF">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00827DE2">
        <w:rPr>
          <w:rFonts w:ascii="Arial" w:hAnsi="Arial" w:cs="Arial"/>
        </w:rPr>
        <w:t>0</w:t>
      </w:r>
      <w:r w:rsidRPr="00E70EBF">
        <w:rPr>
          <w:rFonts w:ascii="Arial" w:hAnsi="Arial" w:cs="Arial"/>
        </w:rPr>
        <w:t>.</w:t>
      </w:r>
      <w:r w:rsidRPr="00E70EBF">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w:t>
      </w:r>
      <w:r w:rsidRPr="00E70EBF">
        <w:rPr>
          <w:rFonts w:ascii="Arial" w:hAnsi="Arial" w:cs="Arial"/>
        </w:rPr>
        <w:lastRenderedPageBreak/>
        <w:t xml:space="preserve">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00827DE2">
        <w:rPr>
          <w:rFonts w:ascii="Arial" w:hAnsi="Arial" w:cs="Arial"/>
        </w:rPr>
        <w:t>1</w:t>
      </w:r>
      <w:r w:rsidRPr="00E70EBF">
        <w:rPr>
          <w:rFonts w:ascii="Arial" w:hAnsi="Arial" w:cs="Arial"/>
        </w:rPr>
        <w:t>.</w:t>
      </w:r>
      <w:r w:rsidRPr="00E70EBF">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00827DE2">
        <w:rPr>
          <w:rFonts w:ascii="Arial" w:hAnsi="Arial" w:cs="Arial"/>
        </w:rPr>
        <w:t>2</w:t>
      </w:r>
      <w:r w:rsidRPr="00E70EBF">
        <w:rPr>
          <w:rFonts w:ascii="Arial" w:hAnsi="Arial" w:cs="Arial"/>
        </w:rPr>
        <w:t>.</w:t>
      </w:r>
      <w:r w:rsidRPr="00E70EBF">
        <w:rPr>
          <w:rFonts w:ascii="Arial" w:hAnsi="Arial" w:cs="Arial"/>
        </w:rPr>
        <w:tab/>
        <w:t>Zhotovitel je povinen provést dílo vlastním jménem, na vlastní odpovědnost a na své nebezpečí.</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00827DE2">
        <w:rPr>
          <w:rFonts w:ascii="Arial" w:hAnsi="Arial" w:cs="Arial"/>
        </w:rPr>
        <w:t>3</w:t>
      </w:r>
      <w:r w:rsidRPr="00E70EBF">
        <w:rPr>
          <w:rFonts w:ascii="Arial" w:hAnsi="Arial" w:cs="Arial"/>
        </w:rPr>
        <w:t>.</w:t>
      </w:r>
      <w:r w:rsidRPr="00E70EBF">
        <w:rPr>
          <w:rFonts w:ascii="Arial" w:hAnsi="Arial" w:cs="Arial"/>
        </w:rPr>
        <w:tab/>
        <w:t xml:space="preserve">Zhotovitel je povinen dodržet subdodavatelské schéma předložené v nabídce v rámci zadávacího řízení, které je přílohou a nedílnou součástí této smlouvy (Příloha č. 2).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E70EBF">
        <w:rPr>
          <w:rFonts w:ascii="Arial" w:hAnsi="Arial" w:cs="Arial"/>
        </w:rPr>
        <w:t>č. 2 této</w:t>
      </w:r>
      <w:proofErr w:type="gramEnd"/>
      <w:r w:rsidRPr="00E70EBF">
        <w:rPr>
          <w:rFonts w:ascii="Arial" w:hAnsi="Arial" w:cs="Arial"/>
        </w:rPr>
        <w:t xml:space="preserve"> smlouvy nebo nenahradí-li zhotovitel subdodavatele odpovídajícím subjektem dle předchozí věty, je toto považováno za podstatné porušení této smlouvy a objednatel může od této smlouvy odstoupit.</w:t>
      </w:r>
    </w:p>
    <w:p w:rsidR="00E70EBF" w:rsidRPr="00E70EBF" w:rsidRDefault="00E70EBF" w:rsidP="00E70EBF">
      <w:pPr>
        <w:tabs>
          <w:tab w:val="num" w:pos="426"/>
        </w:tabs>
        <w:spacing w:after="80" w:line="240" w:lineRule="atLeast"/>
        <w:ind w:left="426" w:hanging="426"/>
        <w:jc w:val="both"/>
        <w:rPr>
          <w:rFonts w:ascii="Arial" w:hAnsi="Arial" w:cs="Arial"/>
          <w:sz w:val="22"/>
          <w:szCs w:val="22"/>
        </w:rPr>
      </w:pPr>
    </w:p>
    <w:p w:rsidR="00E70EBF" w:rsidRPr="00E70EBF" w:rsidRDefault="00E70EBF" w:rsidP="00E70EBF">
      <w:pPr>
        <w:pStyle w:val="Nadpis1"/>
        <w:jc w:val="center"/>
        <w:rPr>
          <w:sz w:val="28"/>
          <w:szCs w:val="28"/>
        </w:rPr>
      </w:pPr>
      <w:r w:rsidRPr="00E70EBF">
        <w:rPr>
          <w:sz w:val="28"/>
          <w:szCs w:val="28"/>
        </w:rPr>
        <w:t>VLASTNICTVÍ DÍLA A NEBEZPEČÍ ŠKODY</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 xml:space="preserve">Smluvní strany se dohodly, že vlastníkem zhotovovaného předmětu díla je objednatel.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Vlastníkem zařízení staveniště, včetně používaných strojů a dalších věcí potřebných pro provedení díla, je zhotovitel, který nese nebezpečí škody na těchto věcech.</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3.</w:t>
      </w:r>
      <w:r w:rsidRPr="00E70EBF">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4.</w:t>
      </w:r>
      <w:r w:rsidRPr="00E70EBF">
        <w:rPr>
          <w:rFonts w:ascii="Arial" w:hAnsi="Arial" w:cs="Arial"/>
        </w:rPr>
        <w:tab/>
        <w:t xml:space="preserve">Nebezpečí škody nebo zničení stavby nese od počátku zhotovitel až do jejího převzetí objednatelem, a to i v případě že by ke škodě došlo i jinak. </w:t>
      </w:r>
      <w:r w:rsidRPr="00E70EBF">
        <w:rPr>
          <w:rFonts w:ascii="Arial" w:hAnsi="Arial" w:cs="Arial"/>
          <w:color w:val="00B0F0"/>
        </w:rPr>
        <w:t xml:space="preserve">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5.</w:t>
      </w:r>
      <w:r w:rsidRPr="00E70EBF">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E70EBF" w:rsidRPr="00E70EBF" w:rsidRDefault="00E70EBF" w:rsidP="00E70EBF">
      <w:pPr>
        <w:pStyle w:val="Nadpis1"/>
        <w:jc w:val="center"/>
        <w:rPr>
          <w:sz w:val="28"/>
          <w:szCs w:val="28"/>
        </w:rPr>
      </w:pPr>
      <w:r w:rsidRPr="00E70EBF">
        <w:rPr>
          <w:sz w:val="28"/>
          <w:szCs w:val="28"/>
        </w:rPr>
        <w:lastRenderedPageBreak/>
        <w:t>DOBA A MÍSTO PLNĚNÍ</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 xml:space="preserve">Zhotovitel je povinen zahájit práce na díle nejpozději do3  dnů ode dne předání staveniště. Pokud zhotovitel nepřevezme ve stanovené lhůtě staveniště nebo práce na díle nezahájí ani ve lhůtě 3 dnů ode dne, kdy měl práce na díle zahájit, je objednatel oprávněn od této </w:t>
      </w:r>
      <w:proofErr w:type="gramStart"/>
      <w:r w:rsidRPr="00E70EBF">
        <w:rPr>
          <w:rFonts w:ascii="Arial" w:hAnsi="Arial" w:cs="Arial"/>
        </w:rPr>
        <w:t>smlouvy  odstoupit</w:t>
      </w:r>
      <w:proofErr w:type="gramEnd"/>
      <w:r w:rsidRPr="00E70EBF">
        <w:rPr>
          <w:rFonts w:ascii="Arial" w:hAnsi="Arial" w:cs="Arial"/>
        </w:rPr>
        <w:t xml:space="preserve">.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E70EBF">
        <w:rPr>
          <w:rFonts w:ascii="Arial" w:hAnsi="Arial" w:cs="Arial"/>
        </w:rPr>
        <w:t>3.</w:t>
      </w:r>
      <w:r w:rsidRPr="00E70EBF">
        <w:rPr>
          <w:rFonts w:ascii="Arial" w:hAnsi="Arial" w:cs="Arial"/>
        </w:rPr>
        <w:tab/>
        <w:t xml:space="preserve">Zhotovitel je povinen provést dílo </w:t>
      </w:r>
      <w:r w:rsidRPr="00827DE2">
        <w:rPr>
          <w:rFonts w:ascii="Arial" w:hAnsi="Arial" w:cs="Arial"/>
        </w:rPr>
        <w:t>v termínu</w:t>
      </w:r>
      <w:r w:rsidRPr="00E70EBF">
        <w:rPr>
          <w:rFonts w:ascii="Arial" w:hAnsi="Arial" w:cs="Arial"/>
          <w:b/>
        </w:rPr>
        <w:t xml:space="preserve"> </w:t>
      </w:r>
      <w:r w:rsidRPr="00827DE2">
        <w:rPr>
          <w:rFonts w:ascii="Arial" w:hAnsi="Arial" w:cs="Arial"/>
          <w:b/>
        </w:rPr>
        <w:t xml:space="preserve">do </w:t>
      </w:r>
      <w:proofErr w:type="gramStart"/>
      <w:r w:rsidR="00827DE2" w:rsidRPr="00827DE2">
        <w:rPr>
          <w:rFonts w:ascii="Arial" w:hAnsi="Arial" w:cs="Arial"/>
          <w:b/>
        </w:rPr>
        <w:t>15</w:t>
      </w:r>
      <w:r w:rsidRPr="00827DE2">
        <w:rPr>
          <w:rFonts w:ascii="Arial" w:hAnsi="Arial" w:cs="Arial"/>
          <w:b/>
        </w:rPr>
        <w:t>.08.2016</w:t>
      </w:r>
      <w:proofErr w:type="gramEnd"/>
      <w:r w:rsidR="00827DE2">
        <w:rPr>
          <w:rFonts w:ascii="Arial" w:hAnsi="Arial" w:cs="Arial"/>
        </w:rPr>
        <w:t>.</w:t>
      </w:r>
      <w:r w:rsidRPr="00E70EBF">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E70EBF">
        <w:rPr>
          <w:rFonts w:ascii="Arial" w:hAnsi="Arial" w:cs="Arial"/>
          <w:snapToGrid w:val="0"/>
        </w:rPr>
        <w:t>nebude vykazovat žádné vady ani nedodělky.</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4.</w:t>
      </w:r>
      <w:r w:rsidRPr="00E70EBF">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 xml:space="preserve">5.  </w:t>
      </w:r>
      <w:r w:rsidRPr="00E70EBF">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E70EBF">
        <w:rPr>
          <w:rFonts w:ascii="Arial" w:hAnsi="Arial" w:cs="Arial"/>
        </w:rPr>
        <w:t>této</w:t>
      </w:r>
      <w:proofErr w:type="gramEnd"/>
      <w:r w:rsidRPr="00E70EBF">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 xml:space="preserve">6.  </w:t>
      </w:r>
      <w:r w:rsidRPr="00E70EBF">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 xml:space="preserve">7. </w:t>
      </w:r>
      <w:r w:rsidRPr="00E70EBF">
        <w:rPr>
          <w:rFonts w:ascii="Arial" w:hAnsi="Arial" w:cs="Arial"/>
        </w:rPr>
        <w:tab/>
        <w:t>Přílohou této smlouvy je Časový harmonogram obsahující termíny prováděných prací.</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E70EBF">
        <w:rPr>
          <w:rFonts w:ascii="Arial" w:hAnsi="Arial" w:cs="Arial"/>
        </w:rPr>
        <w:t>8.</w:t>
      </w:r>
      <w:r w:rsidRPr="00E70EBF">
        <w:rPr>
          <w:rFonts w:ascii="Arial" w:hAnsi="Arial" w:cs="Arial"/>
        </w:rPr>
        <w:tab/>
        <w:t>Místem plnění je Třinec, Jablunkovská 160, zasedací místnost</w:t>
      </w:r>
      <w:r w:rsidR="00140009">
        <w:rPr>
          <w:rFonts w:ascii="Arial" w:hAnsi="Arial" w:cs="Arial"/>
        </w:rPr>
        <w:t>.</w:t>
      </w:r>
    </w:p>
    <w:p w:rsidR="00E70EBF" w:rsidRPr="00E70EBF" w:rsidRDefault="00E70EBF" w:rsidP="00E70EBF">
      <w:pPr>
        <w:rPr>
          <w:rFonts w:ascii="Arial" w:hAnsi="Arial" w:cs="Arial"/>
          <w:sz w:val="22"/>
          <w:szCs w:val="22"/>
          <w:highlight w:val="yellow"/>
        </w:rPr>
      </w:pPr>
    </w:p>
    <w:p w:rsidR="00E70EBF" w:rsidRPr="00E70EBF" w:rsidRDefault="00E70EBF" w:rsidP="00E70EBF">
      <w:pPr>
        <w:pStyle w:val="Nadpis1"/>
        <w:jc w:val="center"/>
        <w:rPr>
          <w:sz w:val="28"/>
          <w:szCs w:val="28"/>
        </w:rPr>
      </w:pPr>
      <w:r w:rsidRPr="00E70EBF">
        <w:rPr>
          <w:sz w:val="28"/>
          <w:szCs w:val="28"/>
        </w:rPr>
        <w:t>CENA DÍLA</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 xml:space="preserve">Smluvní strany se dohodly, že cena za dílo provedené v rozsahu uvedeném v čl. II </w:t>
      </w:r>
      <w:proofErr w:type="gramStart"/>
      <w:r w:rsidRPr="00E70EBF">
        <w:rPr>
          <w:rFonts w:ascii="Arial" w:hAnsi="Arial" w:cs="Arial"/>
        </w:rPr>
        <w:t>této</w:t>
      </w:r>
      <w:proofErr w:type="gramEnd"/>
      <w:r w:rsidRPr="00E70EBF">
        <w:rPr>
          <w:rFonts w:ascii="Arial" w:hAnsi="Arial" w:cs="Arial"/>
        </w:rPr>
        <w:t xml:space="preserve"> smlouvy je stanovena v souladu se zákonem o cenách a činí:</w:t>
      </w:r>
    </w:p>
    <w:p w:rsidR="00E70EBF" w:rsidRPr="00E70EBF" w:rsidRDefault="00E70EBF" w:rsidP="00E70EBF">
      <w:pPr>
        <w:rPr>
          <w:rFonts w:ascii="Arial" w:hAnsi="Arial" w:cs="Arial"/>
          <w:sz w:val="22"/>
          <w:szCs w:val="22"/>
        </w:rPr>
      </w:pPr>
    </w:p>
    <w:p w:rsidR="00E70EBF" w:rsidRPr="00827DE2" w:rsidRDefault="00E70EBF" w:rsidP="00E70EBF">
      <w:pPr>
        <w:rPr>
          <w:rFonts w:ascii="Arial" w:hAnsi="Arial" w:cs="Arial"/>
          <w:b/>
          <w:sz w:val="22"/>
          <w:szCs w:val="22"/>
        </w:rPr>
      </w:pPr>
      <w:r w:rsidRPr="00E70EBF">
        <w:rPr>
          <w:rFonts w:ascii="Arial" w:hAnsi="Arial" w:cs="Arial"/>
          <w:sz w:val="22"/>
          <w:szCs w:val="22"/>
        </w:rPr>
        <w:tab/>
      </w:r>
      <w:r w:rsidRPr="00827DE2">
        <w:rPr>
          <w:rFonts w:ascii="Arial" w:hAnsi="Arial" w:cs="Arial"/>
          <w:b/>
          <w:sz w:val="22"/>
          <w:szCs w:val="22"/>
        </w:rPr>
        <w:t>Cena díla bez DPH</w:t>
      </w:r>
      <w:r w:rsidRPr="00827DE2">
        <w:rPr>
          <w:rFonts w:ascii="Arial" w:hAnsi="Arial" w:cs="Arial"/>
          <w:b/>
          <w:sz w:val="22"/>
          <w:szCs w:val="22"/>
        </w:rPr>
        <w:tab/>
      </w:r>
      <w:r w:rsidRPr="00827DE2">
        <w:rPr>
          <w:rFonts w:ascii="Arial" w:hAnsi="Arial" w:cs="Arial"/>
          <w:b/>
          <w:sz w:val="22"/>
          <w:szCs w:val="22"/>
        </w:rPr>
        <w:tab/>
      </w:r>
      <w:r w:rsidRPr="00827DE2">
        <w:rPr>
          <w:rFonts w:ascii="Arial" w:hAnsi="Arial" w:cs="Arial"/>
          <w:b/>
          <w:sz w:val="22"/>
          <w:szCs w:val="22"/>
        </w:rPr>
        <w:tab/>
      </w:r>
      <w:r w:rsidRPr="00827DE2">
        <w:rPr>
          <w:rFonts w:ascii="Arial" w:hAnsi="Arial" w:cs="Arial"/>
          <w:b/>
          <w:sz w:val="22"/>
          <w:szCs w:val="22"/>
          <w:highlight w:val="yellow"/>
        </w:rPr>
        <w:t>………………………………………………….</w:t>
      </w:r>
    </w:p>
    <w:p w:rsidR="00E70EBF" w:rsidRPr="00E70EBF" w:rsidRDefault="00E70EBF" w:rsidP="00E70EBF">
      <w:pPr>
        <w:rPr>
          <w:rFonts w:ascii="Arial" w:hAnsi="Arial" w:cs="Arial"/>
          <w:sz w:val="22"/>
          <w:szCs w:val="22"/>
        </w:rPr>
      </w:pPr>
      <w:r w:rsidRPr="00E70EBF">
        <w:rPr>
          <w:rFonts w:ascii="Arial" w:hAnsi="Arial" w:cs="Arial"/>
          <w:sz w:val="22"/>
          <w:szCs w:val="22"/>
        </w:rPr>
        <w:tab/>
      </w:r>
    </w:p>
    <w:p w:rsidR="00E70EBF" w:rsidRPr="00E70EBF" w:rsidRDefault="00E70EBF" w:rsidP="00E70EBF">
      <w:pPr>
        <w:rPr>
          <w:rFonts w:ascii="Arial" w:hAnsi="Arial" w:cs="Arial"/>
          <w:sz w:val="22"/>
          <w:szCs w:val="22"/>
        </w:rPr>
      </w:pPr>
      <w:r w:rsidRPr="00E70EBF">
        <w:rPr>
          <w:rFonts w:ascii="Arial" w:hAnsi="Arial" w:cs="Arial"/>
          <w:sz w:val="22"/>
          <w:szCs w:val="22"/>
        </w:rPr>
        <w:tab/>
        <w:t>K ceně díla bez DPH bude připočtena daň z přidané hodnoty dle platných právních předpisů.</w:t>
      </w:r>
    </w:p>
    <w:p w:rsidR="00E70EBF" w:rsidRPr="00E70EBF" w:rsidRDefault="00E70EBF" w:rsidP="00E70EBF">
      <w:pPr>
        <w:spacing w:after="80" w:line="240" w:lineRule="atLeast"/>
        <w:jc w:val="both"/>
        <w:rPr>
          <w:rFonts w:ascii="Arial" w:hAnsi="Arial" w:cs="Arial"/>
          <w:sz w:val="22"/>
          <w:szCs w:val="22"/>
        </w:rPr>
      </w:pPr>
    </w:p>
    <w:p w:rsidR="00E70EBF" w:rsidRPr="00E70EBF" w:rsidRDefault="00E70EBF" w:rsidP="00E70EBF">
      <w:pPr>
        <w:spacing w:after="80" w:line="240" w:lineRule="atLeast"/>
        <w:ind w:left="567"/>
        <w:jc w:val="both"/>
        <w:rPr>
          <w:rFonts w:ascii="Arial" w:hAnsi="Arial" w:cs="Arial"/>
          <w:sz w:val="22"/>
          <w:szCs w:val="22"/>
        </w:rPr>
      </w:pPr>
      <w:r w:rsidRPr="00E70EBF">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E70EBF">
        <w:rPr>
          <w:rFonts w:ascii="Arial" w:hAnsi="Arial" w:cs="Arial"/>
          <w:bCs/>
          <w:sz w:val="22"/>
          <w:szCs w:val="22"/>
        </w:rPr>
        <w:t>režim přenesení daňové povinnosti</w:t>
      </w:r>
      <w:r w:rsidRPr="00E70EBF">
        <w:rPr>
          <w:rFonts w:ascii="Arial" w:hAnsi="Arial" w:cs="Arial"/>
          <w:sz w:val="22"/>
          <w:szCs w:val="22"/>
        </w:rPr>
        <w:t xml:space="preserve"> dle § 92e zákona č. 235/2004 Sb., o dani z přidané hodnoty, v platném znění, </w:t>
      </w:r>
      <w:r w:rsidRPr="00E70EBF">
        <w:rPr>
          <w:rFonts w:ascii="Arial" w:hAnsi="Arial" w:cs="Arial"/>
          <w:bCs/>
          <w:sz w:val="22"/>
          <w:szCs w:val="22"/>
        </w:rPr>
        <w:t>nebude použit.</w:t>
      </w:r>
      <w:r w:rsidRPr="00E70EBF">
        <w:rPr>
          <w:rFonts w:ascii="Arial" w:hAnsi="Arial" w:cs="Arial"/>
          <w:sz w:val="22"/>
          <w:szCs w:val="22"/>
        </w:rPr>
        <w:t xml:space="preserve">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E70EBF">
        <w:rPr>
          <w:rFonts w:ascii="Arial" w:hAnsi="Arial" w:cs="Arial"/>
          <w:highlight w:val="cyan"/>
        </w:rPr>
        <w:t xml:space="preserve">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3.</w:t>
      </w:r>
      <w:r w:rsidRPr="00E70EBF">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4.</w:t>
      </w:r>
      <w:r w:rsidRPr="00E70EBF">
        <w:rPr>
          <w:rFonts w:ascii="Arial" w:hAnsi="Arial" w:cs="Arial"/>
        </w:rPr>
        <w:tab/>
        <w:t>Zhotovitel je odpovědný za to, že sazba DPH je stanovena v souladu s platnými právními předpisy.</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5.</w:t>
      </w:r>
      <w:r w:rsidRPr="00E70EBF">
        <w:rPr>
          <w:rFonts w:ascii="Arial" w:hAnsi="Arial" w:cs="Arial"/>
        </w:rPr>
        <w:tab/>
        <w:t>V ceně jsou zahrnuty veškeré náklady zhotovitele nezbytné k provedení díla, zejména náklady na provedení prací a dodávek, náklady na vybudování, udržování a</w:t>
      </w:r>
      <w:r w:rsidR="00827DE2">
        <w:rPr>
          <w:rFonts w:ascii="Arial" w:hAnsi="Arial" w:cs="Arial"/>
        </w:rPr>
        <w:t> </w:t>
      </w:r>
      <w:r w:rsidRPr="00E70EBF">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sidR="00827DE2">
        <w:rPr>
          <w:rFonts w:ascii="Arial" w:hAnsi="Arial" w:cs="Arial"/>
        </w:rPr>
        <w:t> </w:t>
      </w:r>
      <w:r w:rsidRPr="00E70EBF">
        <w:rPr>
          <w:rFonts w:ascii="Arial" w:hAnsi="Arial" w:cs="Arial"/>
        </w:rPr>
        <w:t xml:space="preserve">předpokládané zvýšení ceny v závislosti na čase plnění.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6.</w:t>
      </w:r>
      <w:r w:rsidRPr="00E70EBF">
        <w:rPr>
          <w:rFonts w:ascii="Arial" w:hAnsi="Arial" w:cs="Arial"/>
        </w:rPr>
        <w:tab/>
        <w:t>Položkový rozpočet slouží k vykazování finančních objemů provedených prací a</w:t>
      </w:r>
      <w:r w:rsidR="00827DE2">
        <w:rPr>
          <w:rFonts w:ascii="Arial" w:hAnsi="Arial" w:cs="Arial"/>
        </w:rPr>
        <w:t> </w:t>
      </w:r>
      <w:r w:rsidRPr="00E70EBF">
        <w:rPr>
          <w:rFonts w:ascii="Arial" w:hAnsi="Arial" w:cs="Arial"/>
        </w:rPr>
        <w:t xml:space="preserve">k ocenění víceprací a </w:t>
      </w:r>
      <w:proofErr w:type="spellStart"/>
      <w:r w:rsidRPr="00E70EBF">
        <w:rPr>
          <w:rFonts w:ascii="Arial" w:hAnsi="Arial" w:cs="Arial"/>
        </w:rPr>
        <w:t>méněprací</w:t>
      </w:r>
      <w:proofErr w:type="spellEnd"/>
      <w:r w:rsidRPr="00E70EBF">
        <w:rPr>
          <w:rFonts w:ascii="Arial" w:hAnsi="Arial" w:cs="Arial"/>
        </w:rPr>
        <w:t>.</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7.</w:t>
      </w:r>
      <w:r w:rsidRPr="00E70EBF">
        <w:rPr>
          <w:rFonts w:ascii="Arial" w:hAnsi="Arial" w:cs="Arial"/>
        </w:rPr>
        <w:tab/>
        <w:t>Změna ceny:</w:t>
      </w:r>
    </w:p>
    <w:p w:rsidR="00E70EBF" w:rsidRPr="00E70EBF" w:rsidRDefault="00E70EBF" w:rsidP="00E70EBF">
      <w:pPr>
        <w:numPr>
          <w:ilvl w:val="0"/>
          <w:numId w:val="5"/>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zhotovitel provede ocenění soupisu stavebních prací, dodávek a služeb, jež mají být provedeny navíc nebo jež nebudou provedeny, jednotkovými cenami položkového rozpočtu,</w:t>
      </w:r>
    </w:p>
    <w:p w:rsidR="00E70EBF" w:rsidRPr="00E70EBF" w:rsidRDefault="00E70EBF" w:rsidP="00E70EBF">
      <w:pPr>
        <w:numPr>
          <w:ilvl w:val="0"/>
          <w:numId w:val="5"/>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 xml:space="preserve">v ceně </w:t>
      </w:r>
      <w:proofErr w:type="spellStart"/>
      <w:r w:rsidRPr="00E70EBF">
        <w:rPr>
          <w:rFonts w:ascii="Arial" w:hAnsi="Arial" w:cs="Arial"/>
          <w:sz w:val="22"/>
          <w:szCs w:val="22"/>
        </w:rPr>
        <w:t>méněprací</w:t>
      </w:r>
      <w:proofErr w:type="spellEnd"/>
      <w:r w:rsidRPr="00E70EBF">
        <w:rPr>
          <w:rFonts w:ascii="Arial" w:hAnsi="Arial" w:cs="Arial"/>
          <w:sz w:val="22"/>
          <w:szCs w:val="22"/>
        </w:rPr>
        <w:t xml:space="preserve"> je nutno zohlednit také odpovídající podíl nákladů u položek týkajících se celé stavby,</w:t>
      </w:r>
    </w:p>
    <w:p w:rsidR="00E70EBF" w:rsidRPr="00E70EBF" w:rsidRDefault="00E70EBF" w:rsidP="00E70EBF">
      <w:pPr>
        <w:numPr>
          <w:ilvl w:val="0"/>
          <w:numId w:val="5"/>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pokud práce a dodávky tvořící vícepráce nebudou v položkovém rozpočtu obsaženy, pak zhotovitel použije jednotkové ceny maximálně do výše odpovídající cenám v ceníku  ÚRS</w:t>
      </w:r>
      <w:r w:rsidRPr="00827DE2">
        <w:rPr>
          <w:rFonts w:ascii="Arial" w:hAnsi="Arial" w:cs="Arial"/>
          <w:sz w:val="22"/>
          <w:szCs w:val="22"/>
        </w:rPr>
        <w:t xml:space="preserve"> s tím, že ceníkové ceny budou poníženy o </w:t>
      </w:r>
      <w:r w:rsidR="00827DE2" w:rsidRPr="00827DE2">
        <w:rPr>
          <w:rFonts w:ascii="Arial" w:hAnsi="Arial" w:cs="Arial"/>
          <w:sz w:val="22"/>
          <w:szCs w:val="22"/>
        </w:rPr>
        <w:t>1</w:t>
      </w:r>
      <w:r w:rsidRPr="00827DE2">
        <w:rPr>
          <w:rFonts w:ascii="Arial" w:hAnsi="Arial" w:cs="Arial"/>
          <w:sz w:val="22"/>
          <w:szCs w:val="22"/>
        </w:rPr>
        <w:t>0</w:t>
      </w:r>
      <w:r w:rsidR="00827DE2" w:rsidRPr="00827DE2">
        <w:rPr>
          <w:rFonts w:ascii="Arial" w:hAnsi="Arial" w:cs="Arial"/>
          <w:sz w:val="22"/>
          <w:szCs w:val="22"/>
        </w:rPr>
        <w:t> </w:t>
      </w:r>
      <w:r w:rsidRPr="00827DE2">
        <w:rPr>
          <w:rFonts w:ascii="Arial" w:hAnsi="Arial" w:cs="Arial"/>
          <w:sz w:val="22"/>
          <w:szCs w:val="22"/>
        </w:rPr>
        <w:t>% své hodnoty.</w:t>
      </w:r>
    </w:p>
    <w:p w:rsidR="00E70EBF" w:rsidRPr="00E70EBF" w:rsidRDefault="00E70EBF" w:rsidP="00E70EBF">
      <w:pPr>
        <w:numPr>
          <w:ilvl w:val="0"/>
          <w:numId w:val="5"/>
        </w:numPr>
        <w:suppressAutoHyphens/>
        <w:overflowPunct/>
        <w:autoSpaceDE/>
        <w:adjustRightInd/>
        <w:spacing w:after="80" w:line="240" w:lineRule="atLeast"/>
        <w:jc w:val="both"/>
        <w:rPr>
          <w:rFonts w:ascii="Arial" w:hAnsi="Arial" w:cs="Arial"/>
          <w:sz w:val="22"/>
          <w:szCs w:val="22"/>
        </w:rPr>
      </w:pPr>
      <w:r w:rsidRPr="00E70EBF">
        <w:rPr>
          <w:rFonts w:ascii="Arial" w:hAnsi="Arial" w:cs="Arial"/>
          <w:sz w:val="22"/>
          <w:szCs w:val="22"/>
        </w:rPr>
        <w:t>v případech, kdy se dané položky v ceníku RTS nebo ÚRS nenacházejí, mohou být ceny stanoveny individuální kalkulací zhotovitele, která bude součástí změnového listu; tato kalkulace podléhá odsouhlasení objednatelem,</w:t>
      </w:r>
    </w:p>
    <w:p w:rsidR="00E70EBF" w:rsidRPr="00E70EBF" w:rsidRDefault="00E70EBF" w:rsidP="00E70EBF">
      <w:pPr>
        <w:suppressAutoHyphens/>
        <w:overflowPunct/>
        <w:autoSpaceDE/>
        <w:adjustRightInd/>
        <w:spacing w:after="80" w:line="240" w:lineRule="atLeast"/>
        <w:ind w:left="993" w:hanging="415"/>
        <w:jc w:val="both"/>
        <w:rPr>
          <w:rFonts w:ascii="Arial" w:hAnsi="Arial" w:cs="Arial"/>
          <w:sz w:val="22"/>
          <w:szCs w:val="22"/>
          <w:highlight w:val="yellow"/>
        </w:rPr>
      </w:pPr>
      <w:r w:rsidRPr="00E70EBF">
        <w:rPr>
          <w:rFonts w:ascii="Arial" w:hAnsi="Arial" w:cs="Arial"/>
          <w:sz w:val="22"/>
          <w:szCs w:val="22"/>
        </w:rPr>
        <w:t>e)</w:t>
      </w:r>
      <w:r w:rsidRPr="00E70EBF">
        <w:rPr>
          <w:rFonts w:ascii="Arial" w:hAnsi="Arial" w:cs="Arial"/>
          <w:sz w:val="22"/>
          <w:szCs w:val="22"/>
        </w:rPr>
        <w:tab/>
        <w:t xml:space="preserve">u víceprací a </w:t>
      </w:r>
      <w:proofErr w:type="spellStart"/>
      <w:r w:rsidRPr="00E70EBF">
        <w:rPr>
          <w:rFonts w:ascii="Arial" w:hAnsi="Arial" w:cs="Arial"/>
          <w:sz w:val="22"/>
          <w:szCs w:val="22"/>
        </w:rPr>
        <w:t>méněprací</w:t>
      </w:r>
      <w:proofErr w:type="spellEnd"/>
      <w:r w:rsidRPr="00E70EBF">
        <w:rPr>
          <w:rFonts w:ascii="Arial" w:hAnsi="Arial" w:cs="Arial"/>
          <w:sz w:val="22"/>
          <w:szCs w:val="22"/>
        </w:rPr>
        <w:t xml:space="preserve"> bude k ceně vyčíslena DPH ve výši dle právních předpisů.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8.</w:t>
      </w:r>
      <w:r w:rsidRPr="00E70EBF">
        <w:rPr>
          <w:rFonts w:ascii="Arial" w:hAnsi="Arial" w:cs="Arial"/>
        </w:rPr>
        <w:tab/>
        <w:t xml:space="preserve">Smluvní strany se dohodly, že v případě </w:t>
      </w:r>
      <w:proofErr w:type="spellStart"/>
      <w:r w:rsidRPr="00E70EBF">
        <w:rPr>
          <w:rFonts w:ascii="Arial" w:hAnsi="Arial" w:cs="Arial"/>
        </w:rPr>
        <w:t>méněprací</w:t>
      </w:r>
      <w:proofErr w:type="spellEnd"/>
      <w:r w:rsidRPr="00E70EBF">
        <w:rPr>
          <w:rFonts w:ascii="Arial" w:hAnsi="Arial" w:cs="Arial"/>
        </w:rPr>
        <w:t xml:space="preserve"> nemá zhotovitel právo na </w:t>
      </w:r>
      <w:r w:rsidRPr="00E70EBF">
        <w:rPr>
          <w:rFonts w:ascii="Arial" w:hAnsi="Arial" w:cs="Arial"/>
        </w:rPr>
        <w:lastRenderedPageBreak/>
        <w:t xml:space="preserve">náhradu škody, nákladů či ušlého zisku, které mu v důsledku </w:t>
      </w:r>
      <w:proofErr w:type="spellStart"/>
      <w:r w:rsidRPr="00E70EBF">
        <w:rPr>
          <w:rFonts w:ascii="Arial" w:hAnsi="Arial" w:cs="Arial"/>
        </w:rPr>
        <w:t>méněprací</w:t>
      </w:r>
      <w:proofErr w:type="spellEnd"/>
      <w:r w:rsidRPr="00E70EBF">
        <w:rPr>
          <w:rFonts w:ascii="Arial" w:hAnsi="Arial" w:cs="Arial"/>
        </w:rPr>
        <w:t xml:space="preserve"> vznikly.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9.</w:t>
      </w:r>
      <w:r w:rsidRPr="00E70EBF">
        <w:rPr>
          <w:rFonts w:ascii="Arial" w:hAnsi="Arial" w:cs="Arial"/>
        </w:rPr>
        <w:tab/>
        <w:t xml:space="preserve">V případě změny ceny díla z důvodu </w:t>
      </w:r>
      <w:proofErr w:type="spellStart"/>
      <w:r w:rsidRPr="00E70EBF">
        <w:rPr>
          <w:rFonts w:ascii="Arial" w:hAnsi="Arial" w:cs="Arial"/>
        </w:rPr>
        <w:t>méněprací</w:t>
      </w:r>
      <w:proofErr w:type="spellEnd"/>
      <w:r w:rsidRPr="00E70EBF">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E70EBF">
        <w:rPr>
          <w:rFonts w:ascii="Arial" w:hAnsi="Arial" w:cs="Arial"/>
        </w:rPr>
        <w:t>méněprací</w:t>
      </w:r>
      <w:proofErr w:type="spellEnd"/>
      <w:r w:rsidRPr="00E70EBF">
        <w:rPr>
          <w:rFonts w:ascii="Arial" w:hAnsi="Arial" w:cs="Arial"/>
        </w:rPr>
        <w:t xml:space="preserve"> se sníží cena díla.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E70EBF">
        <w:rPr>
          <w:rFonts w:ascii="Arial" w:hAnsi="Arial" w:cs="Arial"/>
        </w:rPr>
        <w:t>10.</w:t>
      </w:r>
      <w:r w:rsidRPr="00E70EBF">
        <w:rPr>
          <w:rFonts w:ascii="Arial" w:hAnsi="Arial" w:cs="Arial"/>
        </w:rPr>
        <w:tab/>
        <w:t xml:space="preserve">V případě vzniklé vícepráce – </w:t>
      </w:r>
      <w:proofErr w:type="spellStart"/>
      <w:r w:rsidRPr="00E70EBF">
        <w:rPr>
          <w:rFonts w:ascii="Arial" w:hAnsi="Arial" w:cs="Arial"/>
        </w:rPr>
        <w:t>méněpráce</w:t>
      </w:r>
      <w:proofErr w:type="spellEnd"/>
      <w:r w:rsidRPr="00E70EBF">
        <w:rPr>
          <w:rFonts w:ascii="Arial" w:hAnsi="Arial" w:cs="Arial"/>
        </w:rPr>
        <w:t xml:space="preserve"> během realizace stavby je nutné tuto bez zbytečného odkladu zpracovat do změnového listu při jejím vzniku. </w:t>
      </w:r>
    </w:p>
    <w:p w:rsidR="00E70EBF" w:rsidRPr="00E70EBF" w:rsidRDefault="00E70EBF" w:rsidP="00E70EBF">
      <w:pPr>
        <w:ind w:left="567" w:hanging="567"/>
        <w:rPr>
          <w:rFonts w:ascii="Arial" w:hAnsi="Arial" w:cs="Arial"/>
          <w:sz w:val="22"/>
          <w:szCs w:val="22"/>
          <w:highlight w:val="cyan"/>
        </w:rPr>
      </w:pPr>
    </w:p>
    <w:p w:rsidR="00E70EBF" w:rsidRPr="00E70EBF" w:rsidRDefault="00E70EBF" w:rsidP="00E70EBF">
      <w:pPr>
        <w:pStyle w:val="Nadpis1"/>
        <w:jc w:val="center"/>
        <w:rPr>
          <w:sz w:val="28"/>
          <w:szCs w:val="28"/>
        </w:rPr>
      </w:pPr>
      <w:r w:rsidRPr="00E70EBF">
        <w:rPr>
          <w:sz w:val="28"/>
          <w:szCs w:val="28"/>
        </w:rPr>
        <w:t>PLATEBNÍ PODMÍNKY</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Smluvní strany se dohodly, že zálohy nejsou sjednány.</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 xml:space="preserve">Práce budou hrazeny na základě měsíčních dílčích daňových dokladů (dále jen „faktury“).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3.</w:t>
      </w:r>
      <w:r w:rsidRPr="00E70EBF">
        <w:rPr>
          <w:rFonts w:ascii="Arial" w:hAnsi="Arial" w:cs="Arial"/>
        </w:rPr>
        <w:tab/>
        <w:t>Zhotovitel předloží objednateli vždy nejpozději do 5. pracovního dne následujícího měsíce</w:t>
      </w:r>
      <w:r w:rsidRPr="00E70EBF">
        <w:rPr>
          <w:rFonts w:ascii="Arial" w:hAnsi="Arial" w:cs="Arial"/>
          <w:i/>
        </w:rPr>
        <w:t xml:space="preserve"> </w:t>
      </w:r>
      <w:r w:rsidRPr="00E70EBF">
        <w:rPr>
          <w:rFonts w:ascii="Arial" w:hAnsi="Arial" w:cs="Arial"/>
        </w:rPr>
        <w:t>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sidR="00521DDE">
        <w:rPr>
          <w:rFonts w:ascii="Arial" w:hAnsi="Arial" w:cs="Arial"/>
        </w:rPr>
        <w:t> </w:t>
      </w:r>
      <w:r w:rsidRPr="00E70EBF">
        <w:rPr>
          <w:rFonts w:ascii="Arial" w:hAnsi="Arial" w:cs="Arial"/>
        </w:rPr>
        <w:t>dodávek s uvedením data a podpisů oprávněných zástupců objednatele a</w:t>
      </w:r>
      <w:r w:rsidR="00521DDE">
        <w:rPr>
          <w:rFonts w:ascii="Arial" w:hAnsi="Arial" w:cs="Arial"/>
        </w:rPr>
        <w:t> </w:t>
      </w:r>
      <w:r w:rsidRPr="00E70EBF">
        <w:rPr>
          <w:rFonts w:ascii="Arial" w:hAnsi="Arial" w:cs="Arial"/>
        </w:rPr>
        <w:t xml:space="preserve">zhotovitele vzájemně potvrzující uskutečněná dílčí zdanitelná plnění na díle, a to ve dvou vyhotoveních.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4.</w:t>
      </w:r>
      <w:r w:rsidRPr="00E70EBF">
        <w:rPr>
          <w:rFonts w:ascii="Arial" w:hAnsi="Arial" w:cs="Arial"/>
        </w:rPr>
        <w:tab/>
        <w:t>Smluvní strany se dohodly, že měsíční fakturací bude uhrazena cena díla až do výše 90</w:t>
      </w:r>
      <w:r w:rsidR="00521DDE">
        <w:rPr>
          <w:rFonts w:ascii="Arial" w:hAnsi="Arial" w:cs="Arial"/>
        </w:rPr>
        <w:t> </w:t>
      </w:r>
      <w:r w:rsidRPr="00E70EBF">
        <w:rPr>
          <w:rFonts w:ascii="Arial" w:hAnsi="Arial" w:cs="Arial"/>
        </w:rPr>
        <w:t>%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5.</w:t>
      </w:r>
      <w:r w:rsidRPr="00E70EBF">
        <w:rPr>
          <w:rFonts w:ascii="Arial" w:hAnsi="Arial" w:cs="Arial"/>
        </w:rPr>
        <w:tab/>
        <w:t xml:space="preserve">Lhůta splatnosti jednotlivé faktury za dílo činí </w:t>
      </w:r>
      <w:r w:rsidRPr="00521DDE">
        <w:rPr>
          <w:rFonts w:ascii="Arial" w:hAnsi="Arial" w:cs="Arial"/>
          <w:b/>
        </w:rPr>
        <w:t>30 dnů</w:t>
      </w:r>
      <w:r w:rsidRPr="00E70EBF">
        <w:rPr>
          <w:rFonts w:ascii="Arial" w:hAnsi="Arial" w:cs="Arial"/>
        </w:rPr>
        <w:t xml:space="preserve"> od jejího doručení objednateli.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6.</w:t>
      </w:r>
      <w:r w:rsidRPr="00E70EBF">
        <w:rPr>
          <w:rFonts w:ascii="Arial" w:hAnsi="Arial" w:cs="Arial"/>
        </w:rPr>
        <w:tab/>
        <w:t>Objednatel je oprávněn provádět kontrolu vyúčtovaných prací dle stavebního deníku, soupisu provedených prací a přímo na staveništi.</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7.</w:t>
      </w:r>
      <w:r w:rsidRPr="00E70EBF">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8.</w:t>
      </w:r>
      <w:r w:rsidRPr="00E70EBF">
        <w:rPr>
          <w:rFonts w:ascii="Arial" w:hAnsi="Arial" w:cs="Arial"/>
        </w:rPr>
        <w:tab/>
        <w:t xml:space="preserve">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w:t>
      </w:r>
      <w:r w:rsidRPr="00E70EBF">
        <w:rPr>
          <w:rFonts w:ascii="Arial" w:hAnsi="Arial" w:cs="Arial"/>
        </w:rPr>
        <w:lastRenderedPageBreak/>
        <w:t>Zhotovitel provede opravu dle pokynů objednatele, a to vystavením nové faktury. Vrácením faktury zhotoviteli, přestává běžet původní lhůta splatnosti. Celá lhůta splatnosti běží znovu ode dne doručení nově vystavené faktury objednateli.</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9.</w:t>
      </w:r>
      <w:r w:rsidRPr="00E70EBF">
        <w:rPr>
          <w:rFonts w:ascii="Arial" w:hAnsi="Arial" w:cs="Arial"/>
        </w:rPr>
        <w:tab/>
        <w:t xml:space="preserve">Smluvní strany se dohodly, že povinnost zaplatit je splněna dnem odepsání příslušné částky z účtu objednatele.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10.</w:t>
      </w:r>
      <w:r w:rsidRPr="00E70EBF">
        <w:rPr>
          <w:rFonts w:ascii="Arial" w:hAnsi="Arial" w:cs="Arial"/>
        </w:rPr>
        <w:tab/>
        <w:t xml:space="preserve">Smluvní strany se dohodly, že zhotovitel bude ve smlouvě a v dokladech při platebním styku s objednatelem užívat číslo účtu uveřejněné dle § 98 zák. </w:t>
      </w:r>
      <w:r w:rsidR="00521DDE">
        <w:rPr>
          <w:rFonts w:ascii="Arial" w:hAnsi="Arial" w:cs="Arial"/>
        </w:rPr>
        <w:br/>
      </w:r>
      <w:r w:rsidRPr="00E70EBF">
        <w:rPr>
          <w:rFonts w:ascii="Arial" w:hAnsi="Arial" w:cs="Arial"/>
        </w:rPr>
        <w:t>č. 235/2004 Sb. v registru plátců a identifikovaných osob.</w:t>
      </w:r>
    </w:p>
    <w:p w:rsidR="00E70EBF" w:rsidRPr="00E70EBF" w:rsidRDefault="00E70EBF" w:rsidP="00E70EBF">
      <w:pPr>
        <w:suppressAutoHyphens/>
        <w:spacing w:after="80" w:line="240" w:lineRule="atLeast"/>
        <w:ind w:left="567" w:hanging="567"/>
        <w:rPr>
          <w:rFonts w:ascii="Arial" w:hAnsi="Arial" w:cs="Arial"/>
          <w:sz w:val="22"/>
          <w:szCs w:val="22"/>
        </w:rPr>
      </w:pPr>
    </w:p>
    <w:p w:rsidR="00E70EBF" w:rsidRPr="00E70EBF" w:rsidRDefault="00E70EBF" w:rsidP="00E70EBF">
      <w:pPr>
        <w:pStyle w:val="Nadpis1"/>
        <w:jc w:val="center"/>
        <w:rPr>
          <w:sz w:val="28"/>
          <w:szCs w:val="28"/>
        </w:rPr>
      </w:pPr>
      <w:r w:rsidRPr="00E70EBF">
        <w:rPr>
          <w:sz w:val="28"/>
          <w:szCs w:val="28"/>
        </w:rPr>
        <w:t>JAKOST DÍLA</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w:t>
      </w:r>
      <w:r w:rsidR="00521DDE">
        <w:rPr>
          <w:rFonts w:ascii="Arial" w:hAnsi="Arial" w:cs="Arial"/>
        </w:rPr>
        <w:t> </w:t>
      </w:r>
      <w:r w:rsidRPr="00E70EBF">
        <w:rPr>
          <w:rFonts w:ascii="Arial" w:hAnsi="Arial" w:cs="Arial"/>
        </w:rPr>
        <w:t xml:space="preserve">používaných technologií a postupů pro tento typ stavby tak, aby dodržel kvalitu díla.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 xml:space="preserve">Dílo se nesmí odchýlit od EN, ČSN a technických požadavků na výstavbu, dle kterých je projektová dokumentace stavby zpracovaná.  Jakékoliv změny oproti projektové dokumentaci stavby musí být předem odsouhlaseny objednatelem, technickým </w:t>
      </w:r>
      <w:proofErr w:type="gramStart"/>
      <w:r w:rsidRPr="00E70EBF">
        <w:rPr>
          <w:rFonts w:ascii="Arial" w:hAnsi="Arial" w:cs="Arial"/>
        </w:rPr>
        <w:t>dozorem.3.</w:t>
      </w:r>
      <w:r w:rsidRPr="00E70EBF">
        <w:rPr>
          <w:rFonts w:ascii="Arial" w:hAnsi="Arial" w:cs="Arial"/>
        </w:rPr>
        <w:tab/>
        <w:t>Jakost</w:t>
      </w:r>
      <w:proofErr w:type="gramEnd"/>
      <w:r w:rsidRPr="00E70EBF">
        <w:rPr>
          <w:rFonts w:ascii="Arial" w:hAnsi="Arial" w:cs="Arial"/>
        </w:rPr>
        <w:t xml:space="preserve"> dodávaných materiálů a konstrukcí bude dokladována předepsaným způsobem při kontrolních prohlídkách a při předání a převzetí díla.</w:t>
      </w:r>
    </w:p>
    <w:p w:rsidR="00E70EBF" w:rsidRPr="00E70EBF" w:rsidRDefault="00E70EBF" w:rsidP="00E70EBF">
      <w:pPr>
        <w:rPr>
          <w:rFonts w:ascii="Arial" w:hAnsi="Arial" w:cs="Arial"/>
          <w:sz w:val="22"/>
          <w:szCs w:val="22"/>
        </w:rPr>
      </w:pPr>
    </w:p>
    <w:p w:rsidR="00E70EBF" w:rsidRPr="00E70EBF" w:rsidRDefault="00E70EBF" w:rsidP="00E70EBF">
      <w:pPr>
        <w:pStyle w:val="Nadpis1"/>
        <w:jc w:val="center"/>
        <w:rPr>
          <w:sz w:val="28"/>
          <w:szCs w:val="28"/>
        </w:rPr>
      </w:pPr>
      <w:r w:rsidRPr="00E70EBF">
        <w:rPr>
          <w:sz w:val="28"/>
          <w:szCs w:val="28"/>
        </w:rPr>
        <w:t>PROVÁDĚNÍ DÍLA</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Zhotovitel se zavazuje zabezpečit přístup a příjezd k jednotlivým nemovitostem, pokud to charakter stavby vyžaduje.</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3.</w:t>
      </w:r>
      <w:r w:rsidRPr="00E70EBF">
        <w:rPr>
          <w:rFonts w:ascii="Arial" w:hAnsi="Arial" w:cs="Arial"/>
        </w:rPr>
        <w:tab/>
        <w:t>Zhotovitel je povinen po provedení prací upravit pozemky dotčené stavbou do původního stavu a zápisem o předání a převzetí je předat jejich vlastníkům.</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4.</w:t>
      </w:r>
      <w:r w:rsidRPr="00E70EBF">
        <w:rPr>
          <w:rFonts w:ascii="Arial" w:hAnsi="Arial" w:cs="Arial"/>
        </w:rPr>
        <w:tab/>
        <w:t xml:space="preserve">Zhotovitel zodpovídá za bezpečnost a ochranu všech osob v prostoru staveniště a je povinen zabezpečit jejich vybavení ochrannými pracovními pomůckami.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5.</w:t>
      </w:r>
      <w:r w:rsidRPr="00E70EBF">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lastRenderedPageBreak/>
        <w:t>6.</w:t>
      </w:r>
      <w:r w:rsidRPr="00E70EBF">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sidR="003024F5">
        <w:rPr>
          <w:rFonts w:ascii="Arial" w:hAnsi="Arial" w:cs="Arial"/>
        </w:rPr>
        <w:t> </w:t>
      </w:r>
      <w:r w:rsidRPr="00E70EBF">
        <w:rPr>
          <w:rFonts w:ascii="Arial" w:hAnsi="Arial" w:cs="Arial"/>
        </w:rPr>
        <w:t>průběhu a závěrech kontrolního dne se pořídí zápis, k jehož vypracování je povinen TDI, a nebude-li ho, pak zhotovitel.</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7.</w:t>
      </w:r>
      <w:r w:rsidRPr="00E70EBF">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8.</w:t>
      </w:r>
      <w:r w:rsidRPr="00E70EBF">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9.</w:t>
      </w:r>
      <w:r w:rsidRPr="00E70EBF">
        <w:rPr>
          <w:rFonts w:ascii="Arial" w:hAnsi="Arial" w:cs="Arial"/>
        </w:rPr>
        <w:tab/>
        <w:t xml:space="preserve">Zhotovitel je povinen bez odkladu upozornit objednatele na případnou nevhodnost jeho příkazů.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10.</w:t>
      </w:r>
      <w:r w:rsidRPr="00E70EBF">
        <w:rPr>
          <w:rFonts w:ascii="Arial" w:hAnsi="Arial" w:cs="Arial"/>
        </w:rPr>
        <w:tab/>
        <w:t>Věci, které jsou potřebné k provedení díla, je povinen opatřit zhotovitel.</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11.</w:t>
      </w:r>
      <w:r w:rsidRPr="00E70EBF">
        <w:rPr>
          <w:rFonts w:ascii="Arial" w:hAnsi="Arial" w:cs="Arial"/>
        </w:rPr>
        <w:tab/>
        <w:t>Smluvní strany se dohodly, že zhotovitel je povinen zajistit a financovat veškeré subdodavatelské práce a nese za ně odpovědnost, jako by je prováděl sám.</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12.</w:t>
      </w:r>
      <w:r w:rsidRPr="00E70EBF">
        <w:rPr>
          <w:rFonts w:ascii="Arial" w:hAnsi="Arial" w:cs="Arial"/>
        </w:rPr>
        <w:tab/>
        <w:t>Zhotovitel tímto prohlašuje, že bere na sebe nebezpečí zcela mimořádných nepředvídatelných okolností, které podstatně ztěžují dokončení díla.</w:t>
      </w:r>
    </w:p>
    <w:p w:rsid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13.</w:t>
      </w:r>
      <w:r w:rsidRPr="00E70EBF">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521DDE" w:rsidRPr="00140009" w:rsidRDefault="00521DDE" w:rsidP="00140009">
      <w:pPr>
        <w:pStyle w:val="Nadpis2"/>
        <w:numPr>
          <w:ilvl w:val="0"/>
          <w:numId w:val="0"/>
        </w:numPr>
        <w:tabs>
          <w:tab w:val="left" w:pos="708"/>
        </w:tabs>
        <w:suppressAutoHyphens/>
        <w:spacing w:before="0" w:after="80" w:line="240" w:lineRule="atLeast"/>
        <w:ind w:left="860" w:hanging="576"/>
        <w:rPr>
          <w:rFonts w:ascii="Arial" w:hAnsi="Arial" w:cs="Arial"/>
          <w:color w:val="7030A0"/>
        </w:rPr>
      </w:pPr>
      <w:r w:rsidRPr="00140009">
        <w:rPr>
          <w:rFonts w:ascii="Arial" w:hAnsi="Arial" w:cs="Arial"/>
          <w:color w:val="7030A0"/>
        </w:rPr>
        <w:t xml:space="preserve">14. </w:t>
      </w:r>
      <w:r w:rsidR="00140009" w:rsidRPr="00140009">
        <w:rPr>
          <w:rFonts w:ascii="Arial" w:hAnsi="Arial" w:cs="Arial"/>
          <w:color w:val="7030A0"/>
        </w:rPr>
        <w:t xml:space="preserve">Zhotovitel je povinen respektovat harmonogram a průběh prací či dodávek celého projektu rekonstrukce interiéru zasedací místnosti </w:t>
      </w:r>
      <w:proofErr w:type="spellStart"/>
      <w:r w:rsidR="00140009" w:rsidRPr="00140009">
        <w:rPr>
          <w:rFonts w:ascii="Arial" w:hAnsi="Arial" w:cs="Arial"/>
          <w:color w:val="7030A0"/>
        </w:rPr>
        <w:t>MěÚT</w:t>
      </w:r>
      <w:proofErr w:type="spellEnd"/>
      <w:r w:rsidR="00140009" w:rsidRPr="00140009">
        <w:rPr>
          <w:rFonts w:ascii="Arial" w:hAnsi="Arial" w:cs="Arial"/>
          <w:color w:val="7030A0"/>
        </w:rPr>
        <w:t xml:space="preserve"> tak, aby bylo minimalizováno negativní ovlivnění všech dalších částí - tzn. elektro slaboproud, </w:t>
      </w:r>
      <w:proofErr w:type="gramStart"/>
      <w:r w:rsidR="00140009" w:rsidRPr="00140009">
        <w:rPr>
          <w:rFonts w:ascii="Arial" w:hAnsi="Arial" w:cs="Arial"/>
          <w:color w:val="7030A0"/>
        </w:rPr>
        <w:t>H.E.R.</w:t>
      </w:r>
      <w:proofErr w:type="gramEnd"/>
      <w:r w:rsidR="00140009" w:rsidRPr="00140009">
        <w:rPr>
          <w:rFonts w:ascii="Arial" w:hAnsi="Arial" w:cs="Arial"/>
          <w:color w:val="7030A0"/>
        </w:rPr>
        <w:t xml:space="preserve"> systém, dodávka stolů a dodávka židlí. V průběhu provádění je nutná koordinace stavebních prací s pracemi slaboproudé elektrotechniky (AV technika), vč. technických návazností jednotlivých částí.</w:t>
      </w:r>
    </w:p>
    <w:p w:rsidR="00E70EBF" w:rsidRPr="00E70EBF" w:rsidRDefault="00E70EBF" w:rsidP="00E70EBF">
      <w:pPr>
        <w:pStyle w:val="Nadpis2"/>
        <w:numPr>
          <w:ilvl w:val="0"/>
          <w:numId w:val="0"/>
        </w:numPr>
        <w:tabs>
          <w:tab w:val="num" w:pos="567"/>
        </w:tabs>
        <w:suppressAutoHyphens/>
        <w:spacing w:before="0" w:after="80" w:line="240" w:lineRule="atLeast"/>
        <w:ind w:left="567" w:hanging="567"/>
        <w:rPr>
          <w:rFonts w:ascii="Arial" w:hAnsi="Arial" w:cs="Arial"/>
        </w:rPr>
      </w:pPr>
    </w:p>
    <w:p w:rsidR="00E70EBF" w:rsidRPr="00E70EBF" w:rsidRDefault="00E70EBF" w:rsidP="00E70EBF">
      <w:pPr>
        <w:pStyle w:val="Nadpis1"/>
        <w:jc w:val="center"/>
        <w:rPr>
          <w:sz w:val="28"/>
          <w:szCs w:val="28"/>
        </w:rPr>
      </w:pPr>
      <w:r w:rsidRPr="00E70EBF">
        <w:rPr>
          <w:sz w:val="28"/>
          <w:szCs w:val="28"/>
        </w:rPr>
        <w:t>STAVEBNÍ DENÍK</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 xml:space="preserve">Zápisy v deníku nesmí být přepisovány, škrtány, z deníku nesmí být vytrhovány první stránky s originálním textem. Každý zápis musí být podepsán stavbyvedoucím </w:t>
      </w:r>
      <w:r w:rsidRPr="00E70EBF">
        <w:rPr>
          <w:rFonts w:ascii="Arial" w:hAnsi="Arial" w:cs="Arial"/>
        </w:rPr>
        <w:lastRenderedPageBreak/>
        <w:t>zhotovitele nebo jeho oprávněným zástupcem.</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3.</w:t>
      </w:r>
      <w:r w:rsidRPr="00E70EBF">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E70EBF" w:rsidRPr="00E70EBF" w:rsidRDefault="00E70EBF" w:rsidP="00E70EBF">
      <w:pPr>
        <w:rPr>
          <w:rFonts w:ascii="Arial" w:hAnsi="Arial" w:cs="Arial"/>
          <w:sz w:val="22"/>
          <w:szCs w:val="22"/>
        </w:rPr>
      </w:pPr>
    </w:p>
    <w:p w:rsidR="00E70EBF" w:rsidRPr="00E70EBF" w:rsidRDefault="00E70EBF" w:rsidP="00E70EBF">
      <w:pPr>
        <w:pStyle w:val="Nadpis1"/>
        <w:jc w:val="center"/>
        <w:rPr>
          <w:sz w:val="28"/>
          <w:szCs w:val="28"/>
        </w:rPr>
      </w:pPr>
      <w:r w:rsidRPr="00E70EBF">
        <w:rPr>
          <w:sz w:val="28"/>
          <w:szCs w:val="28"/>
        </w:rPr>
        <w:t>PŘEDÁNÍ A PŘEVZETÍ DÍLA</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Smluvní strany se výslovně dohodly, že dílo nebude předáváno po částech.</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Dílo bude předáno zápisem o předání a převzetí díla, který</w:t>
      </w:r>
      <w:r w:rsidRPr="00E70EBF">
        <w:rPr>
          <w:rFonts w:ascii="Arial" w:hAnsi="Arial" w:cs="Arial"/>
          <w:color w:val="FF0000"/>
        </w:rPr>
        <w:t xml:space="preserve"> </w:t>
      </w:r>
      <w:r w:rsidRPr="00E70EBF">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3.</w:t>
      </w:r>
      <w:r w:rsidRPr="00E70EBF">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4.</w:t>
      </w:r>
      <w:r w:rsidRPr="00E70EBF">
        <w:rPr>
          <w:rFonts w:ascii="Arial" w:hAnsi="Arial" w:cs="Arial"/>
        </w:rPr>
        <w:tab/>
        <w:t xml:space="preserve">Zhotovitel je povinen do 5 dnů po převzetí díla objednatelem odstranit zařízení staveniště a staveniště vyklidit. </w:t>
      </w:r>
    </w:p>
    <w:p w:rsidR="00E70EBF" w:rsidRPr="00E70EBF" w:rsidRDefault="00E70EBF" w:rsidP="00E70EBF">
      <w:pPr>
        <w:rPr>
          <w:rFonts w:ascii="Arial" w:hAnsi="Arial" w:cs="Arial"/>
          <w:sz w:val="22"/>
          <w:szCs w:val="22"/>
        </w:rPr>
      </w:pPr>
    </w:p>
    <w:p w:rsidR="00E70EBF" w:rsidRPr="00E70EBF" w:rsidRDefault="00E70EBF" w:rsidP="00E70EBF">
      <w:pPr>
        <w:pStyle w:val="Nadpis1"/>
        <w:jc w:val="center"/>
        <w:rPr>
          <w:sz w:val="28"/>
          <w:szCs w:val="28"/>
        </w:rPr>
      </w:pPr>
      <w:r w:rsidRPr="00E70EBF">
        <w:rPr>
          <w:sz w:val="28"/>
          <w:szCs w:val="28"/>
        </w:rPr>
        <w:t>ZÁRUKA ZA JAKOST A VADY DÍLA</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3.</w:t>
      </w:r>
      <w:r w:rsidRPr="00E70EBF">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3.</w:t>
      </w:r>
      <w:r w:rsidRPr="00E70EBF">
        <w:rPr>
          <w:rFonts w:ascii="Arial" w:hAnsi="Arial" w:cs="Arial"/>
        </w:rPr>
        <w:tab/>
        <w:t xml:space="preserve">Záruční doba na stavbu se sjednává </w:t>
      </w:r>
      <w:r w:rsidRPr="00E70EBF">
        <w:rPr>
          <w:rFonts w:ascii="Arial" w:hAnsi="Arial" w:cs="Arial"/>
          <w:b/>
        </w:rPr>
        <w:t xml:space="preserve">v délce </w:t>
      </w:r>
      <w:r w:rsidRPr="00E70EBF">
        <w:rPr>
          <w:rFonts w:ascii="Arial" w:hAnsi="Arial" w:cs="Arial"/>
        </w:rPr>
        <w:t>60</w:t>
      </w:r>
      <w:r w:rsidRPr="00E70EBF">
        <w:rPr>
          <w:rFonts w:ascii="Arial" w:hAnsi="Arial" w:cs="Arial"/>
          <w:b/>
        </w:rPr>
        <w:t xml:space="preserve"> měsíců.</w:t>
      </w:r>
      <w:r w:rsidRPr="00E70EBF">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4.</w:t>
      </w:r>
      <w:r w:rsidRPr="00E70EBF">
        <w:rPr>
          <w:rFonts w:ascii="Arial" w:hAnsi="Arial" w:cs="Arial"/>
        </w:rPr>
        <w:tab/>
        <w:t xml:space="preserve">Smluvní strany se dohodly, že záruční lhůta začíná běžet dnem převzetí díla </w:t>
      </w:r>
      <w:r w:rsidRPr="00E70EBF">
        <w:rPr>
          <w:rFonts w:ascii="Arial" w:hAnsi="Arial" w:cs="Arial"/>
        </w:rPr>
        <w:lastRenderedPageBreak/>
        <w:t xml:space="preserve">objednatelem.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5.</w:t>
      </w:r>
      <w:r w:rsidRPr="00E70EBF">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6.</w:t>
      </w:r>
      <w:r w:rsidRPr="00E70EBF">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7.</w:t>
      </w:r>
      <w:r w:rsidRPr="00E70EBF">
        <w:rPr>
          <w:rFonts w:ascii="Arial" w:hAnsi="Arial" w:cs="Arial"/>
        </w:rPr>
        <w:tab/>
        <w:t>Zhotovitel je povinen nastoupit k odstranění reklamované vady nejpozději do 3 dnů od obdržení oznámení o</w:t>
      </w:r>
      <w:r w:rsidRPr="00E70EBF">
        <w:rPr>
          <w:rFonts w:ascii="Arial" w:hAnsi="Arial" w:cs="Arial"/>
          <w:color w:val="FF0000"/>
        </w:rPr>
        <w:t xml:space="preserve"> </w:t>
      </w:r>
      <w:r w:rsidRPr="00E70EBF">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8.</w:t>
      </w:r>
      <w:r w:rsidRPr="00E70EBF">
        <w:rPr>
          <w:rFonts w:ascii="Arial" w:hAnsi="Arial" w:cs="Arial"/>
        </w:rPr>
        <w:tab/>
        <w:t>Náklady na odstranění reklamované vady nese zhotovitel i ve sporných případech až do rozhodnutí soudu.</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9.</w:t>
      </w:r>
      <w:r w:rsidRPr="00E70EBF">
        <w:rPr>
          <w:rFonts w:ascii="Arial" w:hAnsi="Arial" w:cs="Arial"/>
        </w:rPr>
        <w:tab/>
        <w:t xml:space="preserve">Vadu je zhotovitel povinen odstranit nejpozději do 5 pracovních dnů od započetí prací, pokud se smluvní strany nedohodnou jinak.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10.</w:t>
      </w:r>
      <w:r w:rsidRPr="00E70EBF">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E70EBF" w:rsidRPr="00E70EBF" w:rsidRDefault="00E70EBF" w:rsidP="00140009">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11.</w:t>
      </w:r>
      <w:r w:rsidRPr="00E70EBF">
        <w:rPr>
          <w:rFonts w:ascii="Arial" w:hAnsi="Arial" w:cs="Arial"/>
        </w:rPr>
        <w:tab/>
        <w:t>Oznámení o provedení opravy vady zhotovitel objednateli předá písemně.</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12.</w:t>
      </w:r>
      <w:r w:rsidRPr="00E70EBF">
        <w:rPr>
          <w:rFonts w:ascii="Arial" w:hAnsi="Arial" w:cs="Arial"/>
        </w:rPr>
        <w:tab/>
        <w:t>Zhotovitel zabezpečí na své náklady dopravní značení, včetně organizace dopravy po dobu odstraňování vady.</w:t>
      </w:r>
    </w:p>
    <w:p w:rsidR="00E70EBF" w:rsidRPr="00E70EBF" w:rsidRDefault="00E70EBF" w:rsidP="00E70EBF">
      <w:pPr>
        <w:rPr>
          <w:rFonts w:ascii="Arial" w:hAnsi="Arial" w:cs="Arial"/>
          <w:sz w:val="22"/>
          <w:szCs w:val="22"/>
        </w:rPr>
      </w:pPr>
    </w:p>
    <w:p w:rsidR="00E70EBF" w:rsidRPr="00E70EBF" w:rsidRDefault="00E70EBF" w:rsidP="00E70EBF">
      <w:pPr>
        <w:pStyle w:val="Nadpis1"/>
        <w:jc w:val="center"/>
        <w:rPr>
          <w:sz w:val="28"/>
          <w:szCs w:val="28"/>
        </w:rPr>
      </w:pPr>
      <w:r w:rsidRPr="00E70EBF">
        <w:rPr>
          <w:sz w:val="28"/>
          <w:szCs w:val="28"/>
        </w:rPr>
        <w:t>SANKCE</w:t>
      </w:r>
    </w:p>
    <w:p w:rsidR="00521DDE"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 xml:space="preserve">Pokud bude zhotovitel v prodlení  s provedením a předáním díla v termínu sjednaném dle čl. IV odst. 3 </w:t>
      </w:r>
      <w:proofErr w:type="gramStart"/>
      <w:r w:rsidRPr="00E70EBF">
        <w:rPr>
          <w:rFonts w:ascii="Arial" w:hAnsi="Arial" w:cs="Arial"/>
        </w:rPr>
        <w:t>této</w:t>
      </w:r>
      <w:proofErr w:type="gramEnd"/>
      <w:r w:rsidRPr="00E70EBF">
        <w:rPr>
          <w:rFonts w:ascii="Arial" w:hAnsi="Arial" w:cs="Arial"/>
        </w:rPr>
        <w:t xml:space="preserve"> smlouvy, je objednatel oprávněn po zhotoviteli požadovat zaplacení smluvní pokuty ve výši 0,05</w:t>
      </w:r>
      <w:r w:rsidR="00521DDE">
        <w:rPr>
          <w:rFonts w:ascii="Arial" w:hAnsi="Arial" w:cs="Arial"/>
        </w:rPr>
        <w:t> %</w:t>
      </w:r>
      <w:r w:rsidRPr="00E70EBF">
        <w:rPr>
          <w:rFonts w:ascii="Arial" w:hAnsi="Arial" w:cs="Arial"/>
        </w:rPr>
        <w:t xml:space="preserve"> z ceny díla bez DPH za každý i započatý den prodlení.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 xml:space="preserve">V případě, že stavbu budou realizovat subdodavatelé v rozporu se subdodavatelským schématem uvedeným v Příloze č. 2 </w:t>
      </w:r>
      <w:proofErr w:type="gramStart"/>
      <w:r w:rsidRPr="00E70EBF">
        <w:rPr>
          <w:rFonts w:ascii="Arial" w:hAnsi="Arial" w:cs="Arial"/>
        </w:rPr>
        <w:t>této</w:t>
      </w:r>
      <w:proofErr w:type="gramEnd"/>
      <w:r w:rsidRPr="00E70EBF">
        <w:rPr>
          <w:rFonts w:ascii="Arial" w:hAnsi="Arial" w:cs="Arial"/>
        </w:rPr>
        <w:t xml:space="preserve"> smlouvy, je objednatel oprávněn účtovat zhotoviteli smluvní pokutu ve výši 2.000 Kč za každý jednotlivý případ porušení subdodavatelského schématu.</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3.</w:t>
      </w:r>
      <w:r w:rsidRPr="00E70EBF">
        <w:rPr>
          <w:rFonts w:ascii="Arial" w:hAnsi="Arial" w:cs="Arial"/>
        </w:rPr>
        <w:tab/>
        <w:t>V případě nedodržení termínu splatnosti jednotlivých faktur objednatelem, je zhotovitel oprávněn účtovat objednateli úrok z prodlení ve výši 0,05</w:t>
      </w:r>
      <w:r w:rsidR="00521DDE">
        <w:rPr>
          <w:rFonts w:ascii="Arial" w:hAnsi="Arial" w:cs="Arial"/>
        </w:rPr>
        <w:t> </w:t>
      </w:r>
      <w:r w:rsidRPr="00E70EBF">
        <w:rPr>
          <w:rFonts w:ascii="Arial" w:hAnsi="Arial" w:cs="Arial"/>
        </w:rPr>
        <w:t xml:space="preserve">% z fakturované částky za každý i započatý den prodlení.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4.</w:t>
      </w:r>
      <w:r w:rsidRPr="00E70EBF">
        <w:rPr>
          <w:rFonts w:ascii="Arial" w:hAnsi="Arial" w:cs="Arial"/>
        </w:rPr>
        <w:tab/>
        <w:t>V případě nedodržení termínu vystavení jednotlivých faktur zhotovitelem a doručení jednotlivých faktur objednateli, je objednatel oprávněn účtovat zhotoviteli úrok z</w:t>
      </w:r>
      <w:r w:rsidR="00521DDE">
        <w:rPr>
          <w:rFonts w:ascii="Arial" w:hAnsi="Arial" w:cs="Arial"/>
        </w:rPr>
        <w:t> </w:t>
      </w:r>
      <w:r w:rsidRPr="00E70EBF">
        <w:rPr>
          <w:rFonts w:ascii="Arial" w:hAnsi="Arial" w:cs="Arial"/>
        </w:rPr>
        <w:t xml:space="preserve">prodlení ve výši stanovené dle § 252 odst. 2 zákona č. 280/2009 Sb., daňový řád z částky přenesené DPH dle § 92e zákona č. 235/2004 Sb., o DPH za každý den </w:t>
      </w:r>
      <w:r w:rsidRPr="00E70EBF">
        <w:rPr>
          <w:rFonts w:ascii="Arial" w:hAnsi="Arial" w:cs="Arial"/>
        </w:rPr>
        <w:lastRenderedPageBreak/>
        <w:t xml:space="preserve">prodlení.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5.</w:t>
      </w:r>
      <w:r w:rsidRPr="00E70EBF">
        <w:rPr>
          <w:rFonts w:ascii="Arial" w:hAnsi="Arial" w:cs="Arial"/>
        </w:rPr>
        <w:tab/>
        <w:t>Objednatel je oprávněn po zhotoviteli požadovat zaplacení smluvní pokuty ve výši 2.000 Kč za každý prokazatelně zjištěný případ nedodržení pořádku na pracovišti nebo nedodržení BOZP. Nárok na uplatnění smluvní pokuty vzniká až poté, kdy zhotovitel zjištěné nedostatky ve stanovené lhůtě neodstraní.</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6.</w:t>
      </w:r>
      <w:r w:rsidRPr="00E70EBF">
        <w:rPr>
          <w:rFonts w:ascii="Arial" w:hAnsi="Arial" w:cs="Arial"/>
        </w:rPr>
        <w:tab/>
        <w:t xml:space="preserve">V případě nedodržení stanoveného termínu nástupu k odstranění vady v záruční době je objednatel oprávněn účtovat zhotoviteli smluvní pokutu ve výši 2.000 Kč za každou vadu nebo nedodělek a každý den prodlení s nástupem k jejich odstranění.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7.</w:t>
      </w:r>
      <w:r w:rsidRPr="00E70EBF">
        <w:rPr>
          <w:rFonts w:ascii="Arial" w:hAnsi="Arial" w:cs="Arial"/>
        </w:rPr>
        <w:tab/>
        <w:t xml:space="preserve">V případě nedodržení termínu k odstranění vady, která se projevila v záruční době, je objednatel oprávněn účtovat zhotoviteli smluvní pokutu ve výši 2.000 Kč za každý den prodlení s odstraněním a každou jednotlivou vadu nebo nedodělek.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8.</w:t>
      </w:r>
      <w:r w:rsidRPr="00E70EBF">
        <w:rPr>
          <w:rFonts w:ascii="Arial" w:hAnsi="Arial" w:cs="Arial"/>
        </w:rPr>
        <w:tab/>
        <w:t>V případě nedodržení termínu k odstranění vady, která se projevila v záruční době a</w:t>
      </w:r>
      <w:r w:rsidR="00521DDE">
        <w:rPr>
          <w:rFonts w:ascii="Arial" w:hAnsi="Arial" w:cs="Arial"/>
        </w:rPr>
        <w:t> </w:t>
      </w:r>
      <w:r w:rsidRPr="00E70EBF">
        <w:rPr>
          <w:rFonts w:ascii="Arial" w:hAnsi="Arial" w:cs="Arial"/>
        </w:rPr>
        <w:t xml:space="preserve">byla objednatelem označena jako havárie, je objednatel oprávněn účtovat zhotoviteli smluvní pokutu ve výši 3.000 Kč za každý i započatý den prodlení s jejím odstraněním.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8.</w:t>
      </w:r>
      <w:r w:rsidRPr="00E70EBF">
        <w:rPr>
          <w:rFonts w:ascii="Arial" w:hAnsi="Arial" w:cs="Arial"/>
        </w:rPr>
        <w:tab/>
        <w:t>V případě nedodržení termínu odstranění zařízení staveniště a vyklizení staveniště po předání a převzetí díla, je objednatel oprávněn účtovat zhotoviteli smluvní pokutu ve výši 2.000 Kč za každý den prodlení s odstraněním zařízení staveniště a</w:t>
      </w:r>
      <w:r w:rsidR="00521DDE">
        <w:rPr>
          <w:rFonts w:ascii="Arial" w:hAnsi="Arial" w:cs="Arial"/>
        </w:rPr>
        <w:t> </w:t>
      </w:r>
      <w:r w:rsidRPr="00E70EBF">
        <w:rPr>
          <w:rFonts w:ascii="Arial" w:hAnsi="Arial" w:cs="Arial"/>
        </w:rPr>
        <w:t xml:space="preserve">vyklizením staveniště.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9.</w:t>
      </w:r>
      <w:r w:rsidRPr="00E70EBF">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10.</w:t>
      </w:r>
      <w:r w:rsidRPr="00E70EBF">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E70EBF" w:rsidRPr="00E70EBF" w:rsidRDefault="00E70EBF" w:rsidP="00E70EBF">
      <w:pPr>
        <w:pStyle w:val="Nadpis1"/>
        <w:jc w:val="center"/>
        <w:rPr>
          <w:sz w:val="28"/>
          <w:szCs w:val="28"/>
        </w:rPr>
      </w:pPr>
      <w:r w:rsidRPr="00E70EBF">
        <w:rPr>
          <w:sz w:val="28"/>
          <w:szCs w:val="28"/>
        </w:rPr>
        <w:t>ZÁNIK SMLOUVY</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Tato smlouva zaniká:</w:t>
      </w:r>
    </w:p>
    <w:p w:rsidR="00E70EBF" w:rsidRPr="00E70EBF" w:rsidRDefault="00E70EBF" w:rsidP="00E70EBF">
      <w:pPr>
        <w:suppressAutoHyphens/>
        <w:overflowPunct/>
        <w:autoSpaceDE/>
        <w:adjustRightInd/>
        <w:spacing w:after="80" w:line="240" w:lineRule="atLeast"/>
        <w:ind w:left="993" w:hanging="415"/>
        <w:jc w:val="both"/>
        <w:rPr>
          <w:rFonts w:ascii="Arial" w:hAnsi="Arial" w:cs="Arial"/>
          <w:sz w:val="22"/>
          <w:szCs w:val="22"/>
        </w:rPr>
      </w:pPr>
      <w:r w:rsidRPr="00E70EBF">
        <w:rPr>
          <w:rFonts w:ascii="Arial" w:hAnsi="Arial" w:cs="Arial"/>
          <w:sz w:val="22"/>
          <w:szCs w:val="22"/>
        </w:rPr>
        <w:t>a)</w:t>
      </w:r>
      <w:r w:rsidRPr="00E70EBF">
        <w:rPr>
          <w:rFonts w:ascii="Arial" w:hAnsi="Arial" w:cs="Arial"/>
          <w:sz w:val="22"/>
          <w:szCs w:val="22"/>
        </w:rPr>
        <w:tab/>
        <w:t>písemnou dohodou smluvních stran nebo</w:t>
      </w:r>
    </w:p>
    <w:p w:rsidR="00E70EBF" w:rsidRPr="00E70EBF" w:rsidRDefault="00E70EBF" w:rsidP="00E70EBF">
      <w:pPr>
        <w:suppressAutoHyphens/>
        <w:overflowPunct/>
        <w:autoSpaceDE/>
        <w:adjustRightInd/>
        <w:spacing w:after="80" w:line="240" w:lineRule="atLeast"/>
        <w:ind w:left="993" w:hanging="415"/>
        <w:jc w:val="both"/>
        <w:rPr>
          <w:rFonts w:ascii="Arial" w:hAnsi="Arial" w:cs="Arial"/>
          <w:sz w:val="22"/>
          <w:szCs w:val="22"/>
        </w:rPr>
      </w:pPr>
      <w:r w:rsidRPr="00E70EBF">
        <w:rPr>
          <w:rFonts w:ascii="Arial" w:hAnsi="Arial" w:cs="Arial"/>
          <w:sz w:val="22"/>
          <w:szCs w:val="22"/>
        </w:rPr>
        <w:t>b)</w:t>
      </w:r>
      <w:r w:rsidRPr="00E70EBF">
        <w:rPr>
          <w:rFonts w:ascii="Arial" w:hAnsi="Arial" w:cs="Arial"/>
          <w:sz w:val="22"/>
          <w:szCs w:val="22"/>
        </w:rPr>
        <w:tab/>
        <w:t>jednostranným odstoupením od smlouvy pro její podstatné porušení druhou smluvní stranou, s tím, že podstatným porušením smlouvy se rozumí zejména a</w:t>
      </w:r>
      <w:r w:rsidR="00521DDE">
        <w:rPr>
          <w:rFonts w:ascii="Arial" w:hAnsi="Arial" w:cs="Arial"/>
          <w:sz w:val="22"/>
          <w:szCs w:val="22"/>
        </w:rPr>
        <w:t> </w:t>
      </w:r>
      <w:r w:rsidRPr="00E70EBF">
        <w:rPr>
          <w:rFonts w:ascii="Arial" w:hAnsi="Arial" w:cs="Arial"/>
          <w:sz w:val="22"/>
          <w:szCs w:val="22"/>
        </w:rPr>
        <w:t>smluvní strany mohou odstoupit od smlouvy v těchto případech:</w:t>
      </w:r>
    </w:p>
    <w:p w:rsidR="00E70EBF" w:rsidRPr="00E70EBF" w:rsidRDefault="00E70EBF" w:rsidP="00E70EBF">
      <w:pPr>
        <w:pStyle w:val="Nadpis2"/>
        <w:numPr>
          <w:ilvl w:val="0"/>
          <w:numId w:val="7"/>
        </w:numPr>
        <w:tabs>
          <w:tab w:val="left" w:pos="708"/>
        </w:tabs>
        <w:suppressAutoHyphens/>
        <w:spacing w:before="0" w:after="80" w:line="240" w:lineRule="atLeast"/>
        <w:rPr>
          <w:rFonts w:ascii="Arial" w:hAnsi="Arial" w:cs="Arial"/>
        </w:rPr>
      </w:pPr>
      <w:r w:rsidRPr="00E70EBF">
        <w:rPr>
          <w:rFonts w:ascii="Arial" w:hAnsi="Arial" w:cs="Arial"/>
        </w:rPr>
        <w:t xml:space="preserve">nenastoupení zhotovitele k realizaci plnění předmětu díla do 6 dnů ode dne předání staveniště, </w:t>
      </w:r>
    </w:p>
    <w:p w:rsidR="00E70EBF" w:rsidRPr="00E70EBF" w:rsidRDefault="00E70EBF" w:rsidP="00E70EBF">
      <w:pPr>
        <w:pStyle w:val="Nadpis2"/>
        <w:numPr>
          <w:ilvl w:val="0"/>
          <w:numId w:val="7"/>
        </w:numPr>
        <w:tabs>
          <w:tab w:val="left" w:pos="708"/>
        </w:tabs>
        <w:suppressAutoHyphens/>
        <w:spacing w:before="0" w:after="80" w:line="240" w:lineRule="atLeast"/>
        <w:rPr>
          <w:rFonts w:ascii="Arial" w:hAnsi="Arial" w:cs="Arial"/>
        </w:rPr>
      </w:pPr>
      <w:r w:rsidRPr="00E70EBF">
        <w:rPr>
          <w:rFonts w:ascii="Arial" w:hAnsi="Arial" w:cs="Arial"/>
        </w:rPr>
        <w:t xml:space="preserve">prodlení s plněním jednotlivých částí harmonogramu prací delší 5 dnů, </w:t>
      </w:r>
    </w:p>
    <w:p w:rsidR="00E70EBF" w:rsidRPr="00E70EBF" w:rsidRDefault="00E70EBF" w:rsidP="00E70EBF">
      <w:pPr>
        <w:pStyle w:val="Nadpis2"/>
        <w:numPr>
          <w:ilvl w:val="0"/>
          <w:numId w:val="7"/>
        </w:numPr>
        <w:tabs>
          <w:tab w:val="left" w:pos="708"/>
        </w:tabs>
        <w:suppressAutoHyphens/>
        <w:spacing w:before="0" w:after="80" w:line="240" w:lineRule="atLeast"/>
        <w:rPr>
          <w:rFonts w:ascii="Arial" w:hAnsi="Arial" w:cs="Arial"/>
        </w:rPr>
      </w:pPr>
      <w:r w:rsidRPr="00E70EBF">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Objednatel je dále oprávněn od této smlouvy odstoupit v těchto případech:</w:t>
      </w:r>
    </w:p>
    <w:p w:rsidR="00E70EBF" w:rsidRPr="00E70EBF" w:rsidRDefault="00E70EBF" w:rsidP="00E70EBF">
      <w:pPr>
        <w:suppressAutoHyphens/>
        <w:overflowPunct/>
        <w:autoSpaceDE/>
        <w:adjustRightInd/>
        <w:spacing w:after="80" w:line="240" w:lineRule="atLeast"/>
        <w:ind w:left="993" w:hanging="415"/>
        <w:jc w:val="both"/>
        <w:rPr>
          <w:rFonts w:ascii="Arial" w:hAnsi="Arial" w:cs="Arial"/>
          <w:sz w:val="22"/>
          <w:szCs w:val="22"/>
        </w:rPr>
      </w:pPr>
      <w:r w:rsidRPr="00E70EBF">
        <w:rPr>
          <w:rFonts w:ascii="Arial" w:hAnsi="Arial" w:cs="Arial"/>
          <w:sz w:val="22"/>
          <w:szCs w:val="22"/>
        </w:rPr>
        <w:lastRenderedPageBreak/>
        <w:t>a)</w:t>
      </w:r>
      <w:r w:rsidRPr="00E70EBF">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3.</w:t>
      </w:r>
      <w:r w:rsidRPr="00E70EBF">
        <w:rPr>
          <w:rFonts w:ascii="Arial" w:hAnsi="Arial" w:cs="Arial"/>
        </w:rPr>
        <w:tab/>
        <w:t>Odstoupením od smlouvy není dotčeno právo oprávněné smluvní strany na zaplacení smluvní pokuty ani na náhradu škody vzniklé porušením smlouvy.</w:t>
      </w:r>
    </w:p>
    <w:p w:rsidR="00E70EBF" w:rsidRPr="00E70EBF" w:rsidRDefault="00E70EBF" w:rsidP="00E70EBF">
      <w:pPr>
        <w:pStyle w:val="Nadpis1"/>
        <w:jc w:val="center"/>
        <w:rPr>
          <w:sz w:val="28"/>
          <w:szCs w:val="28"/>
        </w:rPr>
      </w:pPr>
      <w:r w:rsidRPr="00E70EBF">
        <w:rPr>
          <w:sz w:val="28"/>
          <w:szCs w:val="28"/>
        </w:rPr>
        <w:t>ZÁVĚREČNÁ UJEDNÁNÍ</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w:t>
      </w:r>
      <w:r w:rsidRPr="00E70EBF">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2.</w:t>
      </w:r>
      <w:r w:rsidRPr="00E70EBF">
        <w:rPr>
          <w:rFonts w:ascii="Arial" w:hAnsi="Arial" w:cs="Arial"/>
        </w:rPr>
        <w:tab/>
        <w:t>Zhotovitel prohlašuje, že v rámci zadávacího řízení provedeného dle zákona o</w:t>
      </w:r>
      <w:r w:rsidR="00521DDE">
        <w:rPr>
          <w:rFonts w:ascii="Arial" w:hAnsi="Arial" w:cs="Arial"/>
        </w:rPr>
        <w:t> </w:t>
      </w:r>
      <w:r w:rsidRPr="00E70EBF">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sidR="003024F5">
        <w:rPr>
          <w:rFonts w:ascii="Arial" w:hAnsi="Arial" w:cs="Arial"/>
        </w:rPr>
        <w:t> </w:t>
      </w:r>
      <w:r w:rsidRPr="00E70EBF">
        <w:rPr>
          <w:rFonts w:ascii="Arial" w:hAnsi="Arial" w:cs="Arial"/>
        </w:rPr>
        <w:t>objednatel může od této smlouvy odstoupit.</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3.</w:t>
      </w:r>
      <w:r w:rsidRPr="00E70EBF">
        <w:rPr>
          <w:rFonts w:ascii="Arial" w:hAnsi="Arial" w:cs="Arial"/>
        </w:rPr>
        <w:tab/>
        <w:t>Pro účely této smlouvy se pod pojmem „bez zbytečného odkladu“ rozumí „nejpozději do 3 dnů“.</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4.</w:t>
      </w:r>
      <w:r w:rsidRPr="00E70EBF">
        <w:rPr>
          <w:rFonts w:ascii="Arial" w:hAnsi="Arial" w:cs="Arial"/>
        </w:rPr>
        <w:tab/>
        <w:t xml:space="preserve">Tato Smlouva nabývá platnosti i účinnosti dnem podpisu oběma smluvními stranami.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5.</w:t>
      </w:r>
      <w:r w:rsidRPr="00E70EBF">
        <w:rPr>
          <w:rFonts w:ascii="Arial" w:hAnsi="Arial" w:cs="Arial"/>
        </w:rPr>
        <w:tab/>
        <w:t xml:space="preserve">Právní vztahy touto smlouvou neupravené se řídí zákonem č. 89/2012 Sb., občanským zákoníkem, v platném znění.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6.</w:t>
      </w:r>
      <w:r w:rsidRPr="00E70EBF">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7.</w:t>
      </w:r>
      <w:r w:rsidRPr="00E70EBF">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sidR="00521DDE">
        <w:rPr>
          <w:rFonts w:ascii="Arial" w:hAnsi="Arial" w:cs="Arial"/>
        </w:rPr>
        <w:t> </w:t>
      </w:r>
      <w:r w:rsidRPr="00E70EBF">
        <w:rPr>
          <w:rFonts w:ascii="Arial" w:hAnsi="Arial" w:cs="Arial"/>
        </w:rPr>
        <w:t>% z ceny díla. Zhotovitel je povinen nejpozději do 60 dnů od splnění smlouvy předložit seznam subdodavatelů, jimž zhotovitel za plnění subdodávky k předmětné veřejné zakázce uhradil více než 10</w:t>
      </w:r>
      <w:r w:rsidR="00521DDE">
        <w:rPr>
          <w:rFonts w:ascii="Arial" w:hAnsi="Arial" w:cs="Arial"/>
        </w:rPr>
        <w:t> </w:t>
      </w:r>
      <w:r w:rsidRPr="00E70EBF">
        <w:rPr>
          <w:rFonts w:ascii="Arial" w:hAnsi="Arial" w:cs="Arial"/>
        </w:rPr>
        <w:t>% z ceny díla objednateli.</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8.</w:t>
      </w:r>
      <w:r w:rsidRPr="00E70EBF">
        <w:rPr>
          <w:rFonts w:ascii="Arial" w:hAnsi="Arial" w:cs="Arial"/>
        </w:rPr>
        <w:tab/>
        <w:t xml:space="preserve">Objednatel a zhotovitel jsou oprávněni odstoupit od této smlouvy v případech stanovených v občanském zákoníku a v případech uvedených v této smlouvě. </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9.</w:t>
      </w:r>
      <w:r w:rsidRPr="00E70EBF">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w:t>
      </w:r>
      <w:r w:rsidR="00521DDE">
        <w:rPr>
          <w:rFonts w:ascii="Arial" w:hAnsi="Arial" w:cs="Arial"/>
        </w:rPr>
        <w:t> </w:t>
      </w:r>
      <w:r w:rsidRPr="00E70EBF">
        <w:rPr>
          <w:rFonts w:ascii="Arial" w:hAnsi="Arial" w:cs="Arial"/>
        </w:rPr>
        <w:t>zhotovitel 1 vyhotovení.</w:t>
      </w:r>
    </w:p>
    <w:p w:rsidR="00E70EBF" w:rsidRPr="00E70EBF" w:rsidRDefault="00E70EBF" w:rsidP="00E70EBF">
      <w:pPr>
        <w:pStyle w:val="Nadpis2"/>
        <w:numPr>
          <w:ilvl w:val="0"/>
          <w:numId w:val="0"/>
        </w:numPr>
        <w:tabs>
          <w:tab w:val="left" w:pos="708"/>
        </w:tabs>
        <w:suppressAutoHyphens/>
        <w:spacing w:before="0" w:after="80" w:line="240" w:lineRule="atLeast"/>
        <w:ind w:left="860" w:hanging="576"/>
        <w:rPr>
          <w:rFonts w:ascii="Arial" w:hAnsi="Arial" w:cs="Arial"/>
        </w:rPr>
      </w:pPr>
      <w:r w:rsidRPr="00E70EBF">
        <w:rPr>
          <w:rFonts w:ascii="Arial" w:hAnsi="Arial" w:cs="Arial"/>
        </w:rPr>
        <w:t>10.</w:t>
      </w:r>
      <w:r w:rsidRPr="00E70EBF">
        <w:rPr>
          <w:rFonts w:ascii="Arial" w:hAnsi="Arial" w:cs="Arial"/>
        </w:rPr>
        <w:tab/>
        <w:t>O přidělení veřejné zakázky a o uzavření této smlouvy rozhodla</w:t>
      </w:r>
      <w:r w:rsidR="00521DDE">
        <w:rPr>
          <w:rFonts w:ascii="Arial" w:hAnsi="Arial" w:cs="Arial"/>
        </w:rPr>
        <w:t xml:space="preserve"> rada města</w:t>
      </w:r>
      <w:r w:rsidRPr="00E70EBF">
        <w:rPr>
          <w:rFonts w:ascii="Arial" w:hAnsi="Arial" w:cs="Arial"/>
        </w:rPr>
        <w:t xml:space="preserve">…….. usnesením č. ……. </w:t>
      </w:r>
      <w:proofErr w:type="gramStart"/>
      <w:r w:rsidRPr="00E70EBF">
        <w:rPr>
          <w:rFonts w:ascii="Arial" w:hAnsi="Arial" w:cs="Arial"/>
        </w:rPr>
        <w:t>ze</w:t>
      </w:r>
      <w:proofErr w:type="gramEnd"/>
      <w:r w:rsidRPr="00E70EBF">
        <w:rPr>
          <w:rFonts w:ascii="Arial" w:hAnsi="Arial" w:cs="Arial"/>
        </w:rPr>
        <w:t xml:space="preserve"> dne …….. </w:t>
      </w:r>
    </w:p>
    <w:p w:rsidR="00E70EBF" w:rsidRPr="00E70EBF" w:rsidRDefault="003024F5" w:rsidP="003024F5">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 xml:space="preserve">11. </w:t>
      </w:r>
      <w:r w:rsidR="00E70EBF" w:rsidRPr="00E70EBF">
        <w:rPr>
          <w:rFonts w:ascii="Arial" w:hAnsi="Arial" w:cs="Arial"/>
        </w:rPr>
        <w:t xml:space="preserve">Přílohu smlouvy a její nedílnou součást tvoří: 1. Položkový rozpočet, </w:t>
      </w:r>
      <w:r w:rsidR="00630BCF">
        <w:rPr>
          <w:rFonts w:ascii="Arial" w:hAnsi="Arial" w:cs="Arial"/>
        </w:rPr>
        <w:br/>
      </w:r>
      <w:r w:rsidR="00E70EBF" w:rsidRPr="00E70EBF">
        <w:rPr>
          <w:rFonts w:ascii="Arial" w:hAnsi="Arial" w:cs="Arial"/>
        </w:rPr>
        <w:t>2. Subdodavatelské schéma, 3. Harmonogram výstavby</w:t>
      </w:r>
    </w:p>
    <w:p w:rsidR="00E70EBF" w:rsidRDefault="00E70EBF" w:rsidP="00E70EBF">
      <w:pPr>
        <w:suppressAutoHyphens/>
        <w:spacing w:after="80" w:line="240" w:lineRule="atLeast"/>
        <w:rPr>
          <w:rFonts w:ascii="Arial" w:hAnsi="Arial" w:cs="Arial"/>
          <w:sz w:val="22"/>
          <w:szCs w:val="22"/>
        </w:rPr>
      </w:pPr>
    </w:p>
    <w:p w:rsidR="00140009" w:rsidRDefault="00140009" w:rsidP="00630BCF">
      <w:pPr>
        <w:tabs>
          <w:tab w:val="center" w:pos="1080"/>
          <w:tab w:val="center" w:pos="4253"/>
        </w:tabs>
        <w:suppressAutoHyphens/>
        <w:spacing w:after="80" w:line="240" w:lineRule="atLeast"/>
        <w:ind w:left="284"/>
        <w:rPr>
          <w:rFonts w:ascii="Arial" w:hAnsi="Arial" w:cs="Arial"/>
          <w:sz w:val="22"/>
          <w:szCs w:val="22"/>
        </w:rPr>
      </w:pPr>
    </w:p>
    <w:p w:rsidR="00630BCF" w:rsidRDefault="00630BCF" w:rsidP="00630BCF">
      <w:pPr>
        <w:tabs>
          <w:tab w:val="center" w:pos="1080"/>
          <w:tab w:val="center" w:pos="4253"/>
        </w:tabs>
        <w:suppressAutoHyphens/>
        <w:spacing w:after="80" w:line="240" w:lineRule="atLeast"/>
        <w:ind w:left="284"/>
        <w:rPr>
          <w:rFonts w:ascii="Arial" w:hAnsi="Arial" w:cs="Arial"/>
          <w:sz w:val="22"/>
          <w:szCs w:val="22"/>
        </w:rPr>
      </w:pPr>
      <w:r w:rsidRPr="00E32229">
        <w:rPr>
          <w:rFonts w:ascii="Arial" w:hAnsi="Arial" w:cs="Arial"/>
          <w:sz w:val="22"/>
          <w:szCs w:val="22"/>
        </w:rPr>
        <w:t>za objedn</w:t>
      </w:r>
      <w:r>
        <w:rPr>
          <w:rFonts w:ascii="Arial" w:hAnsi="Arial" w:cs="Arial"/>
          <w:sz w:val="22"/>
          <w:szCs w:val="22"/>
        </w:rPr>
        <w:t>atele</w:t>
      </w:r>
      <w:r>
        <w:rPr>
          <w:rFonts w:ascii="Arial" w:hAnsi="Arial" w:cs="Arial"/>
          <w:sz w:val="22"/>
          <w:szCs w:val="22"/>
        </w:rPr>
        <w:tab/>
        <w:t xml:space="preserve">                        </w:t>
      </w:r>
      <w:r>
        <w:rPr>
          <w:rFonts w:ascii="Arial" w:hAnsi="Arial" w:cs="Arial"/>
          <w:sz w:val="22"/>
          <w:szCs w:val="22"/>
        </w:rPr>
        <w:tab/>
      </w:r>
      <w:r w:rsidRPr="00E32229">
        <w:rPr>
          <w:rFonts w:ascii="Arial" w:hAnsi="Arial" w:cs="Arial"/>
          <w:sz w:val="22"/>
          <w:szCs w:val="22"/>
        </w:rPr>
        <w:t>za zhotovitele</w:t>
      </w:r>
    </w:p>
    <w:p w:rsidR="00630BCF" w:rsidRPr="00E32229" w:rsidRDefault="00630BCF" w:rsidP="00630BCF">
      <w:pPr>
        <w:tabs>
          <w:tab w:val="center" w:pos="1080"/>
          <w:tab w:val="center" w:pos="4253"/>
        </w:tabs>
        <w:suppressAutoHyphens/>
        <w:spacing w:after="80" w:line="240" w:lineRule="atLeast"/>
        <w:ind w:left="284"/>
        <w:rPr>
          <w:rFonts w:ascii="Arial" w:hAnsi="Arial" w:cs="Arial"/>
          <w:sz w:val="22"/>
          <w:szCs w:val="22"/>
        </w:rPr>
      </w:pPr>
    </w:p>
    <w:p w:rsidR="00630BCF" w:rsidRPr="00BE1945" w:rsidRDefault="00630BCF" w:rsidP="00630BCF">
      <w:pPr>
        <w:suppressAutoHyphens/>
        <w:spacing w:after="80" w:line="240" w:lineRule="atLeast"/>
        <w:ind w:firstLine="284"/>
        <w:rPr>
          <w:rFonts w:ascii="Arial" w:hAnsi="Arial" w:cs="Arial"/>
          <w:sz w:val="22"/>
          <w:szCs w:val="22"/>
        </w:rPr>
      </w:pPr>
      <w:r w:rsidRPr="00BE1945">
        <w:rPr>
          <w:rFonts w:ascii="Arial" w:hAnsi="Arial" w:cs="Arial"/>
          <w:sz w:val="22"/>
          <w:szCs w:val="22"/>
        </w:rPr>
        <w:t>V Třinci dne</w:t>
      </w:r>
      <w:r>
        <w:rPr>
          <w:rFonts w:ascii="Arial" w:hAnsi="Arial" w:cs="Arial"/>
          <w:sz w:val="22"/>
          <w:szCs w:val="22"/>
        </w:rPr>
        <w:t>……</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t>V </w:t>
      </w:r>
      <w:r w:rsidRPr="00E32229">
        <w:rPr>
          <w:rFonts w:ascii="Arial" w:hAnsi="Arial" w:cs="Arial"/>
          <w:sz w:val="22"/>
          <w:szCs w:val="22"/>
          <w:highlight w:val="yellow"/>
        </w:rPr>
        <w:t>…………</w:t>
      </w:r>
      <w:proofErr w:type="gramStart"/>
      <w:r w:rsidRPr="00E32229">
        <w:rPr>
          <w:rFonts w:ascii="Arial" w:hAnsi="Arial" w:cs="Arial"/>
          <w:sz w:val="22"/>
          <w:szCs w:val="22"/>
          <w:highlight w:val="yellow"/>
        </w:rPr>
        <w:t xml:space="preserve">….. </w:t>
      </w:r>
      <w:r w:rsidRPr="00BE1945">
        <w:rPr>
          <w:rFonts w:ascii="Arial" w:hAnsi="Arial" w:cs="Arial"/>
          <w:sz w:val="22"/>
          <w:szCs w:val="22"/>
        </w:rPr>
        <w:t>dne</w:t>
      </w:r>
      <w:proofErr w:type="gramEnd"/>
      <w:r w:rsidRPr="00E32229">
        <w:rPr>
          <w:rFonts w:ascii="Arial" w:hAnsi="Arial" w:cs="Arial"/>
          <w:sz w:val="22"/>
          <w:szCs w:val="22"/>
          <w:highlight w:val="yellow"/>
        </w:rPr>
        <w:t>…….</w:t>
      </w:r>
    </w:p>
    <w:p w:rsidR="00630BCF" w:rsidRDefault="00630BCF" w:rsidP="00630BCF">
      <w:pPr>
        <w:tabs>
          <w:tab w:val="center" w:pos="1080"/>
          <w:tab w:val="center" w:pos="4253"/>
        </w:tabs>
        <w:suppressAutoHyphens/>
        <w:spacing w:after="80" w:line="240" w:lineRule="atLeast"/>
        <w:rPr>
          <w:rFonts w:ascii="Arial" w:hAnsi="Arial" w:cs="Arial"/>
          <w:sz w:val="22"/>
          <w:szCs w:val="22"/>
        </w:rPr>
      </w:pPr>
    </w:p>
    <w:p w:rsidR="00630BCF" w:rsidRDefault="00630BCF" w:rsidP="00630BCF">
      <w:pPr>
        <w:tabs>
          <w:tab w:val="center" w:pos="1080"/>
          <w:tab w:val="center" w:pos="4253"/>
        </w:tabs>
        <w:suppressAutoHyphens/>
        <w:spacing w:after="80" w:line="240" w:lineRule="atLeast"/>
        <w:rPr>
          <w:rFonts w:ascii="Arial" w:hAnsi="Arial" w:cs="Arial"/>
          <w:sz w:val="22"/>
          <w:szCs w:val="22"/>
        </w:rPr>
      </w:pPr>
    </w:p>
    <w:p w:rsidR="00140009" w:rsidRDefault="00140009" w:rsidP="00630BCF">
      <w:pPr>
        <w:tabs>
          <w:tab w:val="center" w:pos="1080"/>
          <w:tab w:val="center" w:pos="4253"/>
        </w:tabs>
        <w:suppressAutoHyphens/>
        <w:spacing w:after="80" w:line="240" w:lineRule="atLeast"/>
        <w:rPr>
          <w:rFonts w:ascii="Arial" w:hAnsi="Arial" w:cs="Arial"/>
          <w:sz w:val="22"/>
          <w:szCs w:val="22"/>
        </w:rPr>
      </w:pPr>
    </w:p>
    <w:p w:rsidR="003024F5" w:rsidRDefault="003024F5" w:rsidP="00630BCF">
      <w:pPr>
        <w:tabs>
          <w:tab w:val="center" w:pos="1080"/>
          <w:tab w:val="center" w:pos="4253"/>
        </w:tabs>
        <w:suppressAutoHyphens/>
        <w:spacing w:after="80" w:line="240" w:lineRule="atLeast"/>
        <w:rPr>
          <w:rFonts w:ascii="Arial" w:hAnsi="Arial" w:cs="Arial"/>
          <w:sz w:val="22"/>
          <w:szCs w:val="22"/>
        </w:rPr>
      </w:pPr>
    </w:p>
    <w:p w:rsidR="00630BCF" w:rsidRPr="00E32229" w:rsidRDefault="00630BCF" w:rsidP="00630BCF">
      <w:pPr>
        <w:ind w:firstLine="284"/>
        <w:rPr>
          <w:rFonts w:ascii="Arial" w:hAnsi="Arial" w:cs="Arial"/>
          <w:sz w:val="22"/>
          <w:szCs w:val="22"/>
        </w:rPr>
      </w:pPr>
      <w:r w:rsidRPr="00E32229">
        <w:rPr>
          <w:rFonts w:ascii="Arial" w:hAnsi="Arial" w:cs="Arial"/>
          <w:sz w:val="22"/>
          <w:szCs w:val="22"/>
        </w:rPr>
        <w:t>………………………..</w:t>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highlight w:val="yellow"/>
        </w:rPr>
        <w:t>………………………………</w:t>
      </w:r>
    </w:p>
    <w:p w:rsidR="00630BCF" w:rsidRPr="00E32229" w:rsidRDefault="00630BCF" w:rsidP="00630BCF">
      <w:pPr>
        <w:tabs>
          <w:tab w:val="left" w:pos="6405"/>
        </w:tabs>
        <w:ind w:firstLine="284"/>
        <w:rPr>
          <w:rFonts w:ascii="Arial" w:hAnsi="Arial" w:cs="Arial"/>
          <w:sz w:val="22"/>
          <w:szCs w:val="22"/>
        </w:rPr>
      </w:pPr>
      <w:r w:rsidRPr="00E32229">
        <w:rPr>
          <w:rFonts w:ascii="Arial" w:hAnsi="Arial" w:cs="Arial"/>
          <w:sz w:val="22"/>
          <w:szCs w:val="22"/>
        </w:rPr>
        <w:t xml:space="preserve">RNDr. Věra </w:t>
      </w:r>
      <w:proofErr w:type="spellStart"/>
      <w:r w:rsidRPr="00E32229">
        <w:rPr>
          <w:rFonts w:ascii="Arial" w:hAnsi="Arial" w:cs="Arial"/>
          <w:sz w:val="22"/>
          <w:szCs w:val="22"/>
        </w:rPr>
        <w:t>Palkovská</w:t>
      </w:r>
      <w:proofErr w:type="spellEnd"/>
      <w:r w:rsidRPr="00E32229">
        <w:rPr>
          <w:rFonts w:ascii="Arial" w:hAnsi="Arial" w:cs="Arial"/>
          <w:sz w:val="22"/>
          <w:szCs w:val="22"/>
        </w:rPr>
        <w:tab/>
      </w:r>
      <w:r w:rsidRPr="00E32229">
        <w:rPr>
          <w:rFonts w:ascii="Arial" w:hAnsi="Arial" w:cs="Arial"/>
          <w:sz w:val="22"/>
          <w:szCs w:val="22"/>
          <w:highlight w:val="yellow"/>
        </w:rPr>
        <w:t>(jméno odpovědné osoby)</w:t>
      </w:r>
    </w:p>
    <w:p w:rsidR="00630BCF" w:rsidRPr="00E70EBF" w:rsidRDefault="00630BCF" w:rsidP="00630BCF">
      <w:pPr>
        <w:tabs>
          <w:tab w:val="left" w:pos="6405"/>
        </w:tabs>
        <w:ind w:firstLine="284"/>
        <w:rPr>
          <w:rFonts w:ascii="Arial" w:hAnsi="Arial" w:cs="Arial"/>
          <w:sz w:val="22"/>
          <w:szCs w:val="22"/>
        </w:rPr>
      </w:pPr>
      <w:r w:rsidRPr="00E32229">
        <w:rPr>
          <w:rFonts w:ascii="Arial" w:hAnsi="Arial" w:cs="Arial"/>
          <w:sz w:val="22"/>
          <w:szCs w:val="22"/>
        </w:rPr>
        <w:t>starostka města</w:t>
      </w:r>
      <w:r w:rsidRPr="00E32229">
        <w:rPr>
          <w:rFonts w:ascii="Arial" w:hAnsi="Arial" w:cs="Arial"/>
          <w:sz w:val="22"/>
          <w:szCs w:val="22"/>
        </w:rPr>
        <w:tab/>
      </w:r>
      <w:r w:rsidRPr="00E32229">
        <w:rPr>
          <w:rFonts w:ascii="Arial" w:hAnsi="Arial" w:cs="Arial"/>
          <w:sz w:val="22"/>
          <w:szCs w:val="22"/>
          <w:highlight w:val="yellow"/>
        </w:rPr>
        <w:t>(funkce)</w:t>
      </w:r>
    </w:p>
    <w:sectPr w:rsidR="00630BCF" w:rsidRPr="00E70EBF" w:rsidSect="00827DE2">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94C" w:rsidRDefault="006B594C" w:rsidP="00E70EBF">
      <w:r>
        <w:separator/>
      </w:r>
    </w:p>
  </w:endnote>
  <w:endnote w:type="continuationSeparator" w:id="0">
    <w:p w:rsidR="006B594C" w:rsidRDefault="006B594C" w:rsidP="00E70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FB5A96" w:rsidP="00E70EBF">
    <w:pPr>
      <w:pStyle w:val="Zkladntext"/>
      <w:pBdr>
        <w:top w:val="single" w:sz="4" w:space="8" w:color="auto"/>
        <w:left w:val="single" w:sz="4" w:space="4" w:color="auto"/>
        <w:bottom w:val="single" w:sz="4" w:space="15" w:color="auto"/>
        <w:right w:val="single" w:sz="4" w:space="4" w:color="auto"/>
      </w:pBdr>
      <w:tabs>
        <w:tab w:val="right" w:pos="8689"/>
      </w:tabs>
      <w:ind w:left="-142"/>
      <w:rPr>
        <w:rFonts w:ascii="Arial" w:hAnsi="Arial" w:cs="Arial"/>
        <w:sz w:val="16"/>
        <w:szCs w:val="16"/>
      </w:rPr>
    </w:pPr>
    <w:r w:rsidRPr="00DB15D2">
      <w:rPr>
        <w:rFonts w:ascii="Arial" w:hAnsi="Arial" w:cs="Arial"/>
        <w:sz w:val="16"/>
        <w:szCs w:val="16"/>
      </w:rPr>
      <w:t>Smlouva o dílo</w:t>
    </w:r>
    <w:r>
      <w:t xml:space="preserve"> </w:t>
    </w:r>
    <w:r w:rsidRPr="00E70EBF">
      <w:rPr>
        <w:rFonts w:ascii="Arial" w:hAnsi="Arial" w:cs="Arial"/>
        <w:sz w:val="16"/>
        <w:szCs w:val="16"/>
      </w:rPr>
      <w:t xml:space="preserve">„Rekonstrukce zasedací místnosti </w:t>
    </w:r>
    <w:proofErr w:type="spellStart"/>
    <w:r w:rsidRPr="00E70EBF">
      <w:rPr>
        <w:rFonts w:ascii="Arial" w:hAnsi="Arial" w:cs="Arial"/>
        <w:sz w:val="16"/>
        <w:szCs w:val="16"/>
      </w:rPr>
      <w:t>MěÚ</w:t>
    </w:r>
    <w:proofErr w:type="spellEnd"/>
    <w:r w:rsidRPr="00E70EBF">
      <w:rPr>
        <w:rFonts w:ascii="Arial" w:hAnsi="Arial" w:cs="Arial"/>
        <w:sz w:val="16"/>
        <w:szCs w:val="16"/>
      </w:rPr>
      <w:t xml:space="preserve"> Třinec</w:t>
    </w:r>
    <w:r w:rsidR="00E70EBF">
      <w:rPr>
        <w:rFonts w:ascii="Arial" w:hAnsi="Arial" w:cs="Arial"/>
        <w:sz w:val="16"/>
        <w:szCs w:val="16"/>
      </w:rPr>
      <w:t xml:space="preserve"> - stavební část</w:t>
    </w:r>
    <w:r w:rsidRPr="00E70EBF">
      <w:rPr>
        <w:rFonts w:ascii="Arial" w:hAnsi="Arial" w:cs="Arial"/>
        <w:sz w:val="16"/>
        <w:szCs w:val="16"/>
      </w:rPr>
      <w:t>“</w:t>
    </w:r>
    <w:r w:rsidRPr="00A77381">
      <w:t xml:space="preserve"> </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CE2995">
      <w:rPr>
        <w:rStyle w:val="slostrnky"/>
        <w:rFonts w:ascii="Arial" w:hAnsi="Arial" w:cs="Arial"/>
        <w:noProof/>
        <w:sz w:val="16"/>
        <w:szCs w:val="16"/>
      </w:rPr>
      <w:t>14</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CE2995">
      <w:rPr>
        <w:rStyle w:val="slostrnky"/>
        <w:rFonts w:ascii="Arial" w:hAnsi="Arial" w:cs="Arial"/>
        <w:noProof/>
        <w:sz w:val="16"/>
        <w:szCs w:val="16"/>
      </w:rPr>
      <w:t>14</w:t>
    </w:r>
    <w:r w:rsidRPr="00DB15D2">
      <w:rPr>
        <w:rStyle w:val="slostrnky"/>
        <w:rFonts w:ascii="Arial" w:hAnsi="Arial" w:cs="Arial"/>
        <w:noProof/>
        <w:sz w:val="16"/>
        <w:szCs w:val="16"/>
      </w:rPr>
      <w:fldChar w:fldCharType="end"/>
    </w:r>
  </w:p>
  <w:p w:rsidR="00AC0E5B" w:rsidRDefault="006B594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94C" w:rsidRDefault="006B594C" w:rsidP="00E70EBF">
      <w:r>
        <w:separator/>
      </w:r>
    </w:p>
  </w:footnote>
  <w:footnote w:type="continuationSeparator" w:id="0">
    <w:p w:rsidR="006B594C" w:rsidRDefault="006B594C" w:rsidP="00E70E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6B594C"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22822402" r:id="rId2"/>
      </w:pict>
    </w:r>
    <w:r w:rsidR="00FB5A96" w:rsidRPr="00DB15D2">
      <w:rPr>
        <w:rFonts w:ascii="Arial" w:hAnsi="Arial" w:cs="Arial"/>
        <w:b/>
        <w:sz w:val="22"/>
        <w:szCs w:val="22"/>
      </w:rPr>
      <w:t xml:space="preserve">                    </w:t>
    </w:r>
    <w:proofErr w:type="gramStart"/>
    <w:r w:rsidR="00FB5A96" w:rsidRPr="00DB15D2">
      <w:rPr>
        <w:rFonts w:ascii="Arial" w:hAnsi="Arial" w:cs="Arial"/>
        <w:b/>
        <w:sz w:val="22"/>
        <w:szCs w:val="22"/>
      </w:rPr>
      <w:t>M ě s t o   T ř i n e c</w:t>
    </w:r>
    <w:r w:rsidR="00FB5A96" w:rsidRPr="00DB15D2">
      <w:rPr>
        <w:rFonts w:ascii="Arial" w:hAnsi="Arial" w:cs="Arial"/>
        <w:sz w:val="22"/>
        <w:szCs w:val="22"/>
      </w:rPr>
      <w:t xml:space="preserve"> </w:t>
    </w:r>
    <w:r w:rsidR="00FB5A96" w:rsidRPr="00DB15D2">
      <w:rPr>
        <w:rFonts w:ascii="Arial" w:hAnsi="Arial" w:cs="Arial"/>
        <w:sz w:val="22"/>
        <w:szCs w:val="22"/>
      </w:rPr>
      <w:tab/>
      <w:t>201</w:t>
    </w:r>
    <w:r w:rsidR="00FB5A96" w:rsidRPr="00630BCF">
      <w:rPr>
        <w:rFonts w:ascii="Arial" w:hAnsi="Arial" w:cs="Arial"/>
        <w:sz w:val="22"/>
        <w:szCs w:val="22"/>
      </w:rPr>
      <w:t>6</w:t>
    </w:r>
    <w:r w:rsidR="00FB5A96" w:rsidRPr="00DB15D2">
      <w:rPr>
        <w:rFonts w:ascii="Arial" w:hAnsi="Arial" w:cs="Arial"/>
        <w:sz w:val="22"/>
        <w:szCs w:val="22"/>
      </w:rPr>
      <w:t>/</w:t>
    </w:r>
    <w:r w:rsidR="00FB5A96" w:rsidRPr="00630BCF">
      <w:rPr>
        <w:rFonts w:ascii="Arial" w:hAnsi="Arial" w:cs="Arial"/>
        <w:sz w:val="22"/>
        <w:szCs w:val="22"/>
      </w:rPr>
      <w:t>02</w:t>
    </w:r>
    <w:r w:rsidR="00FB5A96" w:rsidRPr="00DB15D2">
      <w:rPr>
        <w:rFonts w:ascii="Arial" w:hAnsi="Arial" w:cs="Arial"/>
        <w:sz w:val="22"/>
        <w:szCs w:val="22"/>
      </w:rPr>
      <w:t>/</w:t>
    </w:r>
    <w:proofErr w:type="gramEnd"/>
    <w:r w:rsidR="00FB5A96" w:rsidRPr="00DB15D2">
      <w:rPr>
        <w:rFonts w:ascii="Arial" w:hAnsi="Arial" w:cs="Arial"/>
        <w:sz w:val="22"/>
        <w:szCs w:val="22"/>
      </w:rPr>
      <w:t>…/</w:t>
    </w:r>
    <w:proofErr w:type="spellStart"/>
    <w:r w:rsidR="00FB5A96" w:rsidRPr="00630BCF">
      <w:rPr>
        <w:rFonts w:ascii="Arial" w:hAnsi="Arial" w:cs="Arial"/>
        <w:sz w:val="22"/>
        <w:szCs w:val="22"/>
      </w:rPr>
      <w:t>Du</w:t>
    </w:r>
    <w:proofErr w:type="spellEnd"/>
  </w:p>
  <w:p w:rsidR="00AC0E5B" w:rsidRPr="00DB15D2" w:rsidRDefault="00FB5A96"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6B594C"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6B59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768A142A"/>
    <w:lvl w:ilvl="0" w:tplc="073E1E42">
      <w:start w:val="1"/>
      <w:numFmt w:val="lowerLetter"/>
      <w:lvlText w:val="%1)"/>
      <w:lvlJc w:val="left"/>
      <w:pPr>
        <w:ind w:left="1353" w:hanging="360"/>
      </w:pPr>
      <w:rPr>
        <w:rFonts w:ascii="Arial" w:hAnsi="Arial" w:cs="Arial" w:hint="default"/>
        <w:b w:val="0"/>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CB9"/>
    <w:rsid w:val="00140009"/>
    <w:rsid w:val="00212B18"/>
    <w:rsid w:val="003024F5"/>
    <w:rsid w:val="00521DDE"/>
    <w:rsid w:val="005E4CB9"/>
    <w:rsid w:val="00630BCF"/>
    <w:rsid w:val="006B594C"/>
    <w:rsid w:val="007F7847"/>
    <w:rsid w:val="00827DE2"/>
    <w:rsid w:val="00CE2995"/>
    <w:rsid w:val="00E071C8"/>
    <w:rsid w:val="00E70EBF"/>
    <w:rsid w:val="00FB5A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0EBF"/>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70EBF"/>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E70EBF"/>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E70EBF"/>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E70EBF"/>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E70EBF"/>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E70EBF"/>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E70EBF"/>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E70EBF"/>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E70EBF"/>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70EBF"/>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70EBF"/>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E70EBF"/>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E70EBF"/>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E70EB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E70EBF"/>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E70EBF"/>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E70EBF"/>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E70EBF"/>
    <w:rPr>
      <w:rFonts w:ascii="Arial" w:eastAsia="Times New Roman" w:hAnsi="Arial" w:cs="Arial"/>
      <w:lang w:eastAsia="cs-CZ"/>
    </w:rPr>
  </w:style>
  <w:style w:type="paragraph" w:styleId="Zkladntext">
    <w:name w:val="Body Text"/>
    <w:basedOn w:val="Normln"/>
    <w:link w:val="ZkladntextChar"/>
    <w:uiPriority w:val="99"/>
    <w:semiHidden/>
    <w:unhideWhenUsed/>
    <w:rsid w:val="00E70EBF"/>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E70EBF"/>
    <w:rPr>
      <w:rFonts w:ascii="Times New Roman" w:eastAsia="Times New Roman" w:hAnsi="Times New Roman" w:cs="Times New Roman"/>
      <w:sz w:val="24"/>
      <w:szCs w:val="24"/>
      <w:lang w:eastAsia="cs-CZ"/>
    </w:rPr>
  </w:style>
  <w:style w:type="paragraph" w:customStyle="1" w:styleId="Normln0">
    <w:name w:val="Normální~~~~"/>
    <w:basedOn w:val="Normln"/>
    <w:rsid w:val="00E70EBF"/>
    <w:pPr>
      <w:widowControl w:val="0"/>
      <w:overflowPunct/>
      <w:autoSpaceDE/>
      <w:autoSpaceDN/>
      <w:adjustRightInd/>
      <w:spacing w:line="276" w:lineRule="auto"/>
    </w:pPr>
    <w:rPr>
      <w:sz w:val="24"/>
    </w:rPr>
  </w:style>
  <w:style w:type="paragraph" w:customStyle="1" w:styleId="Normln1">
    <w:name w:val="Normální~~~~~~"/>
    <w:basedOn w:val="Normln"/>
    <w:rsid w:val="00E70EBF"/>
    <w:pPr>
      <w:widowControl w:val="0"/>
      <w:overflowPunct/>
      <w:autoSpaceDE/>
      <w:autoSpaceDN/>
      <w:adjustRightInd/>
      <w:spacing w:line="288" w:lineRule="auto"/>
      <w:jc w:val="center"/>
    </w:pPr>
    <w:rPr>
      <w:sz w:val="24"/>
    </w:rPr>
  </w:style>
  <w:style w:type="paragraph" w:customStyle="1" w:styleId="NormlnIMP">
    <w:name w:val="Normální_IMP"/>
    <w:basedOn w:val="Normln"/>
    <w:rsid w:val="00E70EBF"/>
    <w:pPr>
      <w:suppressAutoHyphens/>
      <w:spacing w:line="264" w:lineRule="auto"/>
    </w:pPr>
    <w:rPr>
      <w:sz w:val="24"/>
    </w:rPr>
  </w:style>
  <w:style w:type="character" w:styleId="Odkaznakoment">
    <w:name w:val="annotation reference"/>
    <w:basedOn w:val="Standardnpsmoodstavce"/>
    <w:uiPriority w:val="99"/>
    <w:semiHidden/>
    <w:unhideWhenUsed/>
    <w:rsid w:val="00E70EBF"/>
    <w:rPr>
      <w:sz w:val="16"/>
      <w:szCs w:val="16"/>
    </w:rPr>
  </w:style>
  <w:style w:type="paragraph" w:styleId="Textkomente">
    <w:name w:val="annotation text"/>
    <w:basedOn w:val="Normln"/>
    <w:link w:val="TextkomenteChar"/>
    <w:uiPriority w:val="99"/>
    <w:unhideWhenUsed/>
    <w:rsid w:val="00E70EBF"/>
  </w:style>
  <w:style w:type="character" w:customStyle="1" w:styleId="TextkomenteChar">
    <w:name w:val="Text komentáře Char"/>
    <w:basedOn w:val="Standardnpsmoodstavce"/>
    <w:link w:val="Textkomente"/>
    <w:uiPriority w:val="99"/>
    <w:rsid w:val="00E70EBF"/>
    <w:rPr>
      <w:rFonts w:ascii="Times New Roman" w:eastAsia="Times New Roman" w:hAnsi="Times New Roman" w:cs="Times New Roman"/>
      <w:sz w:val="20"/>
      <w:szCs w:val="20"/>
      <w:lang w:eastAsia="cs-CZ"/>
    </w:rPr>
  </w:style>
  <w:style w:type="paragraph" w:styleId="Zhlav">
    <w:name w:val="header"/>
    <w:basedOn w:val="Normln"/>
    <w:link w:val="ZhlavChar"/>
    <w:unhideWhenUsed/>
    <w:rsid w:val="00E70EBF"/>
    <w:pPr>
      <w:tabs>
        <w:tab w:val="center" w:pos="4536"/>
        <w:tab w:val="right" w:pos="9072"/>
      </w:tabs>
    </w:pPr>
  </w:style>
  <w:style w:type="character" w:customStyle="1" w:styleId="ZhlavChar">
    <w:name w:val="Záhlaví Char"/>
    <w:basedOn w:val="Standardnpsmoodstavce"/>
    <w:link w:val="Zhlav"/>
    <w:rsid w:val="00E70EBF"/>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70EBF"/>
    <w:pPr>
      <w:tabs>
        <w:tab w:val="center" w:pos="4536"/>
        <w:tab w:val="right" w:pos="9072"/>
      </w:tabs>
    </w:pPr>
  </w:style>
  <w:style w:type="character" w:customStyle="1" w:styleId="ZpatChar">
    <w:name w:val="Zápatí Char"/>
    <w:basedOn w:val="Standardnpsmoodstavce"/>
    <w:link w:val="Zpat"/>
    <w:uiPriority w:val="99"/>
    <w:rsid w:val="00E70EBF"/>
    <w:rPr>
      <w:rFonts w:ascii="Times New Roman" w:eastAsia="Times New Roman" w:hAnsi="Times New Roman" w:cs="Times New Roman"/>
      <w:sz w:val="20"/>
      <w:szCs w:val="20"/>
      <w:lang w:eastAsia="cs-CZ"/>
    </w:rPr>
  </w:style>
  <w:style w:type="character" w:styleId="slostrnky">
    <w:name w:val="page number"/>
    <w:basedOn w:val="Standardnpsmoodstavce"/>
    <w:rsid w:val="00E70EBF"/>
  </w:style>
  <w:style w:type="paragraph" w:styleId="Textbubliny">
    <w:name w:val="Balloon Text"/>
    <w:basedOn w:val="Normln"/>
    <w:link w:val="TextbublinyChar"/>
    <w:uiPriority w:val="99"/>
    <w:semiHidden/>
    <w:unhideWhenUsed/>
    <w:rsid w:val="00E70EBF"/>
    <w:rPr>
      <w:rFonts w:ascii="Tahoma" w:hAnsi="Tahoma" w:cs="Tahoma"/>
      <w:sz w:val="16"/>
      <w:szCs w:val="16"/>
    </w:rPr>
  </w:style>
  <w:style w:type="character" w:customStyle="1" w:styleId="TextbublinyChar">
    <w:name w:val="Text bubliny Char"/>
    <w:basedOn w:val="Standardnpsmoodstavce"/>
    <w:link w:val="Textbubliny"/>
    <w:uiPriority w:val="99"/>
    <w:semiHidden/>
    <w:rsid w:val="00E70EBF"/>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0EBF"/>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70EBF"/>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E70EBF"/>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E70EBF"/>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E70EBF"/>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E70EBF"/>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E70EBF"/>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E70EBF"/>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E70EBF"/>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E70EBF"/>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70EBF"/>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70EBF"/>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E70EBF"/>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E70EBF"/>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E70EB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E70EBF"/>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E70EBF"/>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E70EBF"/>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E70EBF"/>
    <w:rPr>
      <w:rFonts w:ascii="Arial" w:eastAsia="Times New Roman" w:hAnsi="Arial" w:cs="Arial"/>
      <w:lang w:eastAsia="cs-CZ"/>
    </w:rPr>
  </w:style>
  <w:style w:type="paragraph" w:styleId="Zkladntext">
    <w:name w:val="Body Text"/>
    <w:basedOn w:val="Normln"/>
    <w:link w:val="ZkladntextChar"/>
    <w:uiPriority w:val="99"/>
    <w:semiHidden/>
    <w:unhideWhenUsed/>
    <w:rsid w:val="00E70EBF"/>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E70EBF"/>
    <w:rPr>
      <w:rFonts w:ascii="Times New Roman" w:eastAsia="Times New Roman" w:hAnsi="Times New Roman" w:cs="Times New Roman"/>
      <w:sz w:val="24"/>
      <w:szCs w:val="24"/>
      <w:lang w:eastAsia="cs-CZ"/>
    </w:rPr>
  </w:style>
  <w:style w:type="paragraph" w:customStyle="1" w:styleId="Normln0">
    <w:name w:val="Normální~~~~"/>
    <w:basedOn w:val="Normln"/>
    <w:rsid w:val="00E70EBF"/>
    <w:pPr>
      <w:widowControl w:val="0"/>
      <w:overflowPunct/>
      <w:autoSpaceDE/>
      <w:autoSpaceDN/>
      <w:adjustRightInd/>
      <w:spacing w:line="276" w:lineRule="auto"/>
    </w:pPr>
    <w:rPr>
      <w:sz w:val="24"/>
    </w:rPr>
  </w:style>
  <w:style w:type="paragraph" w:customStyle="1" w:styleId="Normln1">
    <w:name w:val="Normální~~~~~~"/>
    <w:basedOn w:val="Normln"/>
    <w:rsid w:val="00E70EBF"/>
    <w:pPr>
      <w:widowControl w:val="0"/>
      <w:overflowPunct/>
      <w:autoSpaceDE/>
      <w:autoSpaceDN/>
      <w:adjustRightInd/>
      <w:spacing w:line="288" w:lineRule="auto"/>
      <w:jc w:val="center"/>
    </w:pPr>
    <w:rPr>
      <w:sz w:val="24"/>
    </w:rPr>
  </w:style>
  <w:style w:type="paragraph" w:customStyle="1" w:styleId="NormlnIMP">
    <w:name w:val="Normální_IMP"/>
    <w:basedOn w:val="Normln"/>
    <w:rsid w:val="00E70EBF"/>
    <w:pPr>
      <w:suppressAutoHyphens/>
      <w:spacing w:line="264" w:lineRule="auto"/>
    </w:pPr>
    <w:rPr>
      <w:sz w:val="24"/>
    </w:rPr>
  </w:style>
  <w:style w:type="character" w:styleId="Odkaznakoment">
    <w:name w:val="annotation reference"/>
    <w:basedOn w:val="Standardnpsmoodstavce"/>
    <w:uiPriority w:val="99"/>
    <w:semiHidden/>
    <w:unhideWhenUsed/>
    <w:rsid w:val="00E70EBF"/>
    <w:rPr>
      <w:sz w:val="16"/>
      <w:szCs w:val="16"/>
    </w:rPr>
  </w:style>
  <w:style w:type="paragraph" w:styleId="Textkomente">
    <w:name w:val="annotation text"/>
    <w:basedOn w:val="Normln"/>
    <w:link w:val="TextkomenteChar"/>
    <w:uiPriority w:val="99"/>
    <w:unhideWhenUsed/>
    <w:rsid w:val="00E70EBF"/>
  </w:style>
  <w:style w:type="character" w:customStyle="1" w:styleId="TextkomenteChar">
    <w:name w:val="Text komentáře Char"/>
    <w:basedOn w:val="Standardnpsmoodstavce"/>
    <w:link w:val="Textkomente"/>
    <w:uiPriority w:val="99"/>
    <w:rsid w:val="00E70EBF"/>
    <w:rPr>
      <w:rFonts w:ascii="Times New Roman" w:eastAsia="Times New Roman" w:hAnsi="Times New Roman" w:cs="Times New Roman"/>
      <w:sz w:val="20"/>
      <w:szCs w:val="20"/>
      <w:lang w:eastAsia="cs-CZ"/>
    </w:rPr>
  </w:style>
  <w:style w:type="paragraph" w:styleId="Zhlav">
    <w:name w:val="header"/>
    <w:basedOn w:val="Normln"/>
    <w:link w:val="ZhlavChar"/>
    <w:unhideWhenUsed/>
    <w:rsid w:val="00E70EBF"/>
    <w:pPr>
      <w:tabs>
        <w:tab w:val="center" w:pos="4536"/>
        <w:tab w:val="right" w:pos="9072"/>
      </w:tabs>
    </w:pPr>
  </w:style>
  <w:style w:type="character" w:customStyle="1" w:styleId="ZhlavChar">
    <w:name w:val="Záhlaví Char"/>
    <w:basedOn w:val="Standardnpsmoodstavce"/>
    <w:link w:val="Zhlav"/>
    <w:rsid w:val="00E70EBF"/>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70EBF"/>
    <w:pPr>
      <w:tabs>
        <w:tab w:val="center" w:pos="4536"/>
        <w:tab w:val="right" w:pos="9072"/>
      </w:tabs>
    </w:pPr>
  </w:style>
  <w:style w:type="character" w:customStyle="1" w:styleId="ZpatChar">
    <w:name w:val="Zápatí Char"/>
    <w:basedOn w:val="Standardnpsmoodstavce"/>
    <w:link w:val="Zpat"/>
    <w:uiPriority w:val="99"/>
    <w:rsid w:val="00E70EBF"/>
    <w:rPr>
      <w:rFonts w:ascii="Times New Roman" w:eastAsia="Times New Roman" w:hAnsi="Times New Roman" w:cs="Times New Roman"/>
      <w:sz w:val="20"/>
      <w:szCs w:val="20"/>
      <w:lang w:eastAsia="cs-CZ"/>
    </w:rPr>
  </w:style>
  <w:style w:type="character" w:styleId="slostrnky">
    <w:name w:val="page number"/>
    <w:basedOn w:val="Standardnpsmoodstavce"/>
    <w:rsid w:val="00E70EBF"/>
  </w:style>
  <w:style w:type="paragraph" w:styleId="Textbubliny">
    <w:name w:val="Balloon Text"/>
    <w:basedOn w:val="Normln"/>
    <w:link w:val="TextbublinyChar"/>
    <w:uiPriority w:val="99"/>
    <w:semiHidden/>
    <w:unhideWhenUsed/>
    <w:rsid w:val="00E70EBF"/>
    <w:rPr>
      <w:rFonts w:ascii="Tahoma" w:hAnsi="Tahoma" w:cs="Tahoma"/>
      <w:sz w:val="16"/>
      <w:szCs w:val="16"/>
    </w:rPr>
  </w:style>
  <w:style w:type="character" w:customStyle="1" w:styleId="TextbublinyChar">
    <w:name w:val="Text bubliny Char"/>
    <w:basedOn w:val="Standardnpsmoodstavce"/>
    <w:link w:val="Textbubliny"/>
    <w:uiPriority w:val="99"/>
    <w:semiHidden/>
    <w:rsid w:val="00E70EBF"/>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E4EF5-755A-48E9-B5FB-F0EF3C1E1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14</Pages>
  <Words>5113</Words>
  <Characters>30168</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4</cp:revision>
  <dcterms:created xsi:type="dcterms:W3CDTF">2016-04-18T08:46:00Z</dcterms:created>
  <dcterms:modified xsi:type="dcterms:W3CDTF">2016-04-22T07:27:00Z</dcterms:modified>
</cp:coreProperties>
</file>